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021AF0" w14:textId="77777777" w:rsidR="00D6145E" w:rsidRDefault="00D6145E">
      <w:pPr>
        <w:tabs>
          <w:tab w:val="left" w:pos="709"/>
          <w:tab w:val="left" w:pos="720"/>
        </w:tabs>
        <w:spacing w:line="240" w:lineRule="exact"/>
        <w:jc w:val="center"/>
        <w:rPr>
          <w:color w:val="000000"/>
        </w:rPr>
      </w:pPr>
      <w:r>
        <w:rPr>
          <w:color w:val="000000"/>
        </w:rPr>
        <w:t>Roger Stahl</w:t>
      </w:r>
    </w:p>
    <w:p w14:paraId="76D023DA" w14:textId="77777777" w:rsidR="00D6145E" w:rsidRDefault="00D6145E">
      <w:pPr>
        <w:tabs>
          <w:tab w:val="left" w:pos="709"/>
          <w:tab w:val="left" w:pos="720"/>
        </w:tabs>
        <w:spacing w:line="240" w:lineRule="exact"/>
        <w:jc w:val="center"/>
        <w:rPr>
          <w:color w:val="000000"/>
        </w:rPr>
      </w:pPr>
      <w:r>
        <w:rPr>
          <w:color w:val="000000"/>
        </w:rPr>
        <w:t>Curriculum Vitae</w:t>
      </w:r>
    </w:p>
    <w:p w14:paraId="29FC6B04" w14:textId="1325C0AD" w:rsidR="00D6145E" w:rsidRDefault="00D6145E">
      <w:pPr>
        <w:tabs>
          <w:tab w:val="left" w:pos="709"/>
          <w:tab w:val="left" w:pos="720"/>
        </w:tabs>
        <w:spacing w:line="240" w:lineRule="exact"/>
        <w:jc w:val="center"/>
        <w:rPr>
          <w:color w:val="000000"/>
        </w:rPr>
      </w:pPr>
      <w:r>
        <w:rPr>
          <w:color w:val="000000"/>
        </w:rPr>
        <w:t xml:space="preserve">[Updated </w:t>
      </w:r>
      <w:r w:rsidR="00734B50">
        <w:rPr>
          <w:color w:val="000000"/>
        </w:rPr>
        <w:t>April 22</w:t>
      </w:r>
      <w:r w:rsidR="00AE2E8B">
        <w:rPr>
          <w:color w:val="000000"/>
        </w:rPr>
        <w:t>, 2019</w:t>
      </w:r>
      <w:r>
        <w:rPr>
          <w:color w:val="000000"/>
        </w:rPr>
        <w:t>]</w:t>
      </w:r>
    </w:p>
    <w:p w14:paraId="53A24601" w14:textId="77777777" w:rsidR="00D6145E" w:rsidRDefault="00D6145E">
      <w:pPr>
        <w:tabs>
          <w:tab w:val="left" w:pos="709"/>
          <w:tab w:val="left" w:pos="720"/>
        </w:tabs>
        <w:spacing w:line="240" w:lineRule="exact"/>
        <w:jc w:val="right"/>
        <w:rPr>
          <w:color w:val="000000"/>
        </w:rPr>
      </w:pPr>
    </w:p>
    <w:p w14:paraId="13646E21" w14:textId="77777777" w:rsidR="00D6145E" w:rsidRDefault="00D6145E">
      <w:pPr>
        <w:tabs>
          <w:tab w:val="left" w:pos="709"/>
          <w:tab w:val="left" w:pos="720"/>
        </w:tabs>
        <w:spacing w:line="240" w:lineRule="exact"/>
        <w:jc w:val="right"/>
        <w:rPr>
          <w:color w:val="000000"/>
        </w:rPr>
      </w:pPr>
      <w:r>
        <w:rPr>
          <w:color w:val="000000"/>
        </w:rPr>
        <w:t>Associate Professor</w:t>
      </w:r>
    </w:p>
    <w:p w14:paraId="0EE1B2B2" w14:textId="77777777" w:rsidR="00D6145E" w:rsidRDefault="00D6145E">
      <w:pPr>
        <w:tabs>
          <w:tab w:val="left" w:pos="709"/>
          <w:tab w:val="left" w:pos="720"/>
        </w:tabs>
        <w:spacing w:line="240" w:lineRule="exact"/>
        <w:jc w:val="right"/>
        <w:rPr>
          <w:color w:val="000000"/>
        </w:rPr>
      </w:pPr>
      <w:r>
        <w:rPr>
          <w:color w:val="000000"/>
        </w:rPr>
        <w:t>Communication Studies</w:t>
      </w:r>
    </w:p>
    <w:p w14:paraId="03910DD1" w14:textId="77777777" w:rsidR="00D6145E" w:rsidRDefault="00D6145E">
      <w:pPr>
        <w:tabs>
          <w:tab w:val="left" w:pos="709"/>
          <w:tab w:val="left" w:pos="720"/>
        </w:tabs>
        <w:spacing w:line="240" w:lineRule="exact"/>
        <w:jc w:val="right"/>
        <w:rPr>
          <w:color w:val="000000"/>
        </w:rPr>
      </w:pPr>
      <w:r>
        <w:rPr>
          <w:color w:val="000000"/>
        </w:rPr>
        <w:t>University of Georgia</w:t>
      </w:r>
    </w:p>
    <w:p w14:paraId="6ECBB269" w14:textId="77777777" w:rsidR="00D6145E" w:rsidRDefault="00D6145E">
      <w:pPr>
        <w:tabs>
          <w:tab w:val="left" w:pos="709"/>
          <w:tab w:val="left" w:pos="720"/>
        </w:tabs>
        <w:spacing w:line="240" w:lineRule="exact"/>
        <w:jc w:val="right"/>
        <w:rPr>
          <w:color w:val="000000"/>
        </w:rPr>
      </w:pPr>
      <w:r>
        <w:rPr>
          <w:color w:val="000000"/>
        </w:rPr>
        <w:t>605 Caldwell Hall</w:t>
      </w:r>
    </w:p>
    <w:p w14:paraId="17885BC9" w14:textId="77777777" w:rsidR="00D6145E" w:rsidRDefault="00D6145E">
      <w:pPr>
        <w:tabs>
          <w:tab w:val="left" w:pos="709"/>
          <w:tab w:val="left" w:pos="720"/>
        </w:tabs>
        <w:spacing w:line="240" w:lineRule="exact"/>
        <w:jc w:val="right"/>
        <w:rPr>
          <w:color w:val="000000"/>
        </w:rPr>
      </w:pPr>
      <w:r>
        <w:rPr>
          <w:color w:val="000000"/>
        </w:rPr>
        <w:t>Athens, GA 30683</w:t>
      </w:r>
    </w:p>
    <w:p w14:paraId="6535E863" w14:textId="77777777" w:rsidR="00D6145E" w:rsidRDefault="00D6145E">
      <w:pPr>
        <w:tabs>
          <w:tab w:val="left" w:pos="709"/>
          <w:tab w:val="left" w:pos="720"/>
        </w:tabs>
        <w:spacing w:line="240" w:lineRule="exact"/>
        <w:jc w:val="right"/>
        <w:rPr>
          <w:color w:val="000000"/>
        </w:rPr>
      </w:pPr>
      <w:r>
        <w:rPr>
          <w:color w:val="000000"/>
        </w:rPr>
        <w:t>rstahl@uga.edu</w:t>
      </w:r>
    </w:p>
    <w:p w14:paraId="60210AE9" w14:textId="77777777" w:rsidR="00D6145E" w:rsidRDefault="00D6145E">
      <w:pPr>
        <w:tabs>
          <w:tab w:val="left" w:pos="709"/>
          <w:tab w:val="left" w:pos="720"/>
        </w:tabs>
        <w:spacing w:line="240" w:lineRule="exact"/>
        <w:jc w:val="right"/>
        <w:rPr>
          <w:color w:val="000000"/>
        </w:rPr>
      </w:pPr>
      <w:r>
        <w:rPr>
          <w:color w:val="000000"/>
        </w:rPr>
        <w:t>706.</w:t>
      </w:r>
      <w:r w:rsidR="002B0E3B">
        <w:rPr>
          <w:color w:val="000000"/>
        </w:rPr>
        <w:t>207.8351</w:t>
      </w:r>
    </w:p>
    <w:p w14:paraId="6EAC6A87" w14:textId="77777777" w:rsidR="00D6145E" w:rsidRDefault="00D6145E">
      <w:pPr>
        <w:tabs>
          <w:tab w:val="left" w:pos="709"/>
          <w:tab w:val="left" w:pos="720"/>
        </w:tabs>
        <w:spacing w:line="240" w:lineRule="exact"/>
        <w:jc w:val="right"/>
        <w:rPr>
          <w:color w:val="000000"/>
        </w:rPr>
      </w:pPr>
      <w:r>
        <w:rPr>
          <w:color w:val="000000"/>
        </w:rPr>
        <w:t>706.542.3245 (fax)</w:t>
      </w:r>
    </w:p>
    <w:p w14:paraId="677FADBC" w14:textId="77777777" w:rsidR="00D6145E" w:rsidRDefault="00D6145E">
      <w:pPr>
        <w:tabs>
          <w:tab w:val="left" w:pos="709"/>
          <w:tab w:val="left" w:pos="720"/>
        </w:tabs>
        <w:spacing w:line="240" w:lineRule="exact"/>
        <w:rPr>
          <w:color w:val="000000"/>
        </w:rPr>
      </w:pPr>
    </w:p>
    <w:p w14:paraId="2838E655" w14:textId="77777777" w:rsidR="00D6145E" w:rsidRDefault="00D6145E">
      <w:pPr>
        <w:tabs>
          <w:tab w:val="left" w:pos="709"/>
          <w:tab w:val="left" w:pos="720"/>
        </w:tabs>
        <w:spacing w:line="240" w:lineRule="exact"/>
        <w:rPr>
          <w:color w:val="000000"/>
        </w:rPr>
      </w:pPr>
      <w:r>
        <w:rPr>
          <w:color w:val="000000"/>
        </w:rPr>
        <w:t>Education</w:t>
      </w:r>
    </w:p>
    <w:p w14:paraId="29E906F9" w14:textId="77777777" w:rsidR="00D6145E" w:rsidRDefault="00D6145E">
      <w:pPr>
        <w:tabs>
          <w:tab w:val="left" w:pos="709"/>
          <w:tab w:val="left" w:pos="720"/>
        </w:tabs>
        <w:spacing w:line="240" w:lineRule="exact"/>
        <w:rPr>
          <w:color w:val="000000"/>
        </w:rPr>
      </w:pPr>
    </w:p>
    <w:p w14:paraId="6BBD4BDB"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Ph.D., Communication Arts &amp; Sciences, Penn State University, August 2004. Specialties: History and Theory of Rhetoric, Contemporary Theory, Critical Theory. Dissertation: “War Games: Popular Media and Play in Post-Industrial Militarism.” Thomas Benson, Chair</w:t>
      </w:r>
    </w:p>
    <w:p w14:paraId="581402C0"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12BA52B3"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M.A., Communication, with Distinction, Northern Illinois University, May 2000. Thesis: “Documentary and Truth-Telling in Postmodernity” John Butler, Chair</w:t>
      </w:r>
    </w:p>
    <w:p w14:paraId="1103536E"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7A4517E"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B.A., Communication Studies, University of Nebraska – Lincoln, August 1998</w:t>
      </w:r>
    </w:p>
    <w:p w14:paraId="05D720E6"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915CE07" w14:textId="77777777" w:rsidR="00D6145E" w:rsidRDefault="00D6145E">
      <w:pPr>
        <w:tabs>
          <w:tab w:val="left" w:pos="709"/>
          <w:tab w:val="left" w:pos="720"/>
        </w:tabs>
        <w:spacing w:line="240" w:lineRule="exact"/>
        <w:rPr>
          <w:color w:val="000000"/>
        </w:rPr>
      </w:pPr>
      <w:r>
        <w:rPr>
          <w:color w:val="000000"/>
        </w:rPr>
        <w:t>Academic Employment</w:t>
      </w:r>
    </w:p>
    <w:p w14:paraId="448DBE68" w14:textId="77777777" w:rsidR="00D6145E" w:rsidRDefault="00D6145E">
      <w:pPr>
        <w:tabs>
          <w:tab w:val="left" w:pos="709"/>
          <w:tab w:val="left" w:pos="720"/>
        </w:tabs>
        <w:spacing w:line="240" w:lineRule="exact"/>
        <w:rPr>
          <w:color w:val="000000"/>
        </w:rPr>
      </w:pPr>
    </w:p>
    <w:p w14:paraId="0CCE69C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Fall 2010 – Present. Associate Professor, Department of Communication Studies, University of Georgia</w:t>
      </w:r>
    </w:p>
    <w:p w14:paraId="65BCFAD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1DF0EEFE"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Fall 2004 – Fall 2010. Assistant Professor, Department of Speech Communication, University of Georgia</w:t>
      </w:r>
    </w:p>
    <w:p w14:paraId="3F0D3FAB"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A506234"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Fall 2000 - Summer 2004. Instructor/Graduate Student, Department of Communication Arts &amp; Sciences, The Pennsylvania State University</w:t>
      </w:r>
    </w:p>
    <w:p w14:paraId="78D451F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045A1C5F"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Summers 2001, 2002, 2005, 2006. Instructor, Junior Statesman of America Summer Program, Stanford University. Yale University, 2005</w:t>
      </w:r>
    </w:p>
    <w:p w14:paraId="0FFF2AA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B14F13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Fall 1998 - Summer 2000, Instructor/Graduate Student/Research Assistant, Department of Communication, Northern Illinois University</w:t>
      </w:r>
    </w:p>
    <w:p w14:paraId="7D776216" w14:textId="77777777" w:rsidR="00D6145E" w:rsidRDefault="00D6145E">
      <w:pPr>
        <w:tabs>
          <w:tab w:val="left" w:pos="709"/>
          <w:tab w:val="left" w:pos="720"/>
        </w:tabs>
        <w:spacing w:line="240" w:lineRule="exact"/>
        <w:rPr>
          <w:color w:val="000000"/>
        </w:rPr>
      </w:pPr>
    </w:p>
    <w:p w14:paraId="67FAD748" w14:textId="77777777" w:rsidR="00D6145E" w:rsidRDefault="00D6145E">
      <w:pPr>
        <w:tabs>
          <w:tab w:val="left" w:pos="709"/>
          <w:tab w:val="left" w:pos="720"/>
        </w:tabs>
        <w:spacing w:line="240" w:lineRule="exact"/>
        <w:rPr>
          <w:color w:val="000000"/>
        </w:rPr>
      </w:pPr>
      <w:r>
        <w:rPr>
          <w:rFonts w:eastAsia="Times New Roman" w:cs="Times New Roman"/>
          <w:color w:val="000000"/>
        </w:rPr>
        <w:t xml:space="preserve"> </w:t>
      </w:r>
      <w:r>
        <w:rPr>
          <w:color w:val="000000"/>
        </w:rPr>
        <w:t>Publications</w:t>
      </w:r>
    </w:p>
    <w:p w14:paraId="1D21D793" w14:textId="77777777" w:rsidR="00D6145E" w:rsidRDefault="00D6145E">
      <w:pPr>
        <w:tabs>
          <w:tab w:val="left" w:pos="709"/>
          <w:tab w:val="left" w:pos="720"/>
        </w:tabs>
        <w:spacing w:line="240" w:lineRule="exact"/>
        <w:rPr>
          <w:color w:val="000000"/>
        </w:rPr>
      </w:pPr>
    </w:p>
    <w:p w14:paraId="3657E3E4" w14:textId="77777777" w:rsidR="00D6145E" w:rsidRDefault="00D6145E">
      <w:pPr>
        <w:tabs>
          <w:tab w:val="left" w:pos="709"/>
          <w:tab w:val="left" w:pos="720"/>
        </w:tabs>
        <w:spacing w:line="240" w:lineRule="exact"/>
        <w:ind w:firstLine="720"/>
        <w:rPr>
          <w:color w:val="000000"/>
        </w:rPr>
      </w:pPr>
      <w:r>
        <w:rPr>
          <w:color w:val="000000"/>
        </w:rPr>
        <w:t>Books</w:t>
      </w:r>
    </w:p>
    <w:p w14:paraId="64CE723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AD8F014" w14:textId="00D84C05" w:rsidR="00145B88" w:rsidRDefault="00145B88" w:rsidP="00145B88">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sidRPr="00825C6F">
        <w:rPr>
          <w:i/>
          <w:color w:val="000000"/>
        </w:rPr>
        <w:t xml:space="preserve">Through the </w:t>
      </w:r>
      <w:r>
        <w:rPr>
          <w:i/>
          <w:color w:val="000000"/>
        </w:rPr>
        <w:t>Crosshairs</w:t>
      </w:r>
      <w:r w:rsidRPr="00825C6F">
        <w:rPr>
          <w:i/>
          <w:color w:val="000000"/>
        </w:rPr>
        <w:t xml:space="preserve">: </w:t>
      </w:r>
      <w:r w:rsidR="009D4ACA">
        <w:rPr>
          <w:i/>
          <w:color w:val="000000"/>
        </w:rPr>
        <w:t>War, Visual Culture, and the Weaponized Gaze</w:t>
      </w:r>
      <w:r>
        <w:rPr>
          <w:color w:val="000000"/>
        </w:rPr>
        <w:t xml:space="preserve"> (Newark, NJ: Rutgers University Press, 201</w:t>
      </w:r>
      <w:r w:rsidR="00A72322">
        <w:rPr>
          <w:color w:val="000000"/>
        </w:rPr>
        <w:t>8</w:t>
      </w:r>
      <w:r>
        <w:rPr>
          <w:color w:val="000000"/>
        </w:rPr>
        <w:t>).</w:t>
      </w:r>
    </w:p>
    <w:p w14:paraId="38DA937B" w14:textId="77777777" w:rsidR="00145B88" w:rsidRDefault="00145B88">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i/>
          <w:color w:val="000000"/>
        </w:rPr>
      </w:pPr>
    </w:p>
    <w:p w14:paraId="5F00F116" w14:textId="2F7F11CC"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sidRPr="00352809">
        <w:rPr>
          <w:i/>
          <w:color w:val="000000"/>
        </w:rPr>
        <w:t>Militainment, Inc.: War, Media, and Popular Culture</w:t>
      </w:r>
      <w:r>
        <w:rPr>
          <w:color w:val="000000"/>
        </w:rPr>
        <w:t xml:space="preserve"> (New York: Routledge Press, 2010). Turkish translation, 2010.</w:t>
      </w:r>
    </w:p>
    <w:p w14:paraId="422DC6EA" w14:textId="77777777" w:rsidR="00D6145E" w:rsidRDefault="00D6145E">
      <w:pPr>
        <w:tabs>
          <w:tab w:val="left" w:pos="709"/>
          <w:tab w:val="left" w:pos="720"/>
        </w:tabs>
        <w:spacing w:line="240" w:lineRule="exact"/>
        <w:rPr>
          <w:color w:val="000000"/>
        </w:rPr>
      </w:pPr>
    </w:p>
    <w:p w14:paraId="7134C464"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Journal Articles</w:t>
      </w:r>
    </w:p>
    <w:p w14:paraId="105F11D0" w14:textId="194911C1"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33AD761" w14:textId="4FCE7922" w:rsidR="007B3E9F" w:rsidRPr="008B4C7E" w:rsidRDefault="008B4C7E" w:rsidP="008B4C7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1418"/>
        <w:rPr>
          <w:color w:val="000000"/>
        </w:rPr>
      </w:pPr>
      <w:r>
        <w:rPr>
          <w:color w:val="000000"/>
        </w:rPr>
        <w:lastRenderedPageBreak/>
        <w:t xml:space="preserve">Stahl, Roger and Sebastian </w:t>
      </w:r>
      <w:proofErr w:type="spellStart"/>
      <w:r>
        <w:rPr>
          <w:color w:val="000000"/>
        </w:rPr>
        <w:t>Kaempf</w:t>
      </w:r>
      <w:proofErr w:type="spellEnd"/>
      <w:r>
        <w:rPr>
          <w:color w:val="000000"/>
        </w:rPr>
        <w:t>.  “</w:t>
      </w:r>
      <w:proofErr w:type="spellStart"/>
      <w:r>
        <w:rPr>
          <w:color w:val="000000"/>
        </w:rPr>
        <w:t>Sousveilling</w:t>
      </w:r>
      <w:proofErr w:type="spellEnd"/>
      <w:r>
        <w:rPr>
          <w:color w:val="000000"/>
        </w:rPr>
        <w:t xml:space="preserve"> the War on Terror.” </w:t>
      </w:r>
      <w:r>
        <w:rPr>
          <w:i/>
          <w:color w:val="000000"/>
        </w:rPr>
        <w:t>Australian Journal of International Affairs</w:t>
      </w:r>
      <w:r>
        <w:rPr>
          <w:color w:val="000000"/>
        </w:rPr>
        <w:t xml:space="preserve"> (in press, 2019).  </w:t>
      </w:r>
    </w:p>
    <w:p w14:paraId="74CDE14C" w14:textId="77777777" w:rsidR="007B3E9F" w:rsidRDefault="007B3E9F" w:rsidP="009731E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4FD20169" w14:textId="36D06C0C" w:rsidR="009731E9" w:rsidRDefault="009731E9" w:rsidP="009731E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rFonts w:eastAsia="Times New Roman" w:cs="Times New Roman"/>
          <w:color w:val="000000"/>
        </w:rPr>
        <w:t>“</w:t>
      </w:r>
      <w:r>
        <w:rPr>
          <w:color w:val="000000"/>
        </w:rPr>
        <w:t xml:space="preserve">Weaponizing Speech.” </w:t>
      </w:r>
      <w:r>
        <w:rPr>
          <w:i/>
          <w:iCs/>
          <w:color w:val="000000"/>
        </w:rPr>
        <w:t>Quarterly Journal of Speech</w:t>
      </w:r>
      <w:r w:rsidR="00571A83">
        <w:rPr>
          <w:color w:val="000000"/>
        </w:rPr>
        <w:t xml:space="preserve"> 102.4 (2016): 376-395.</w:t>
      </w:r>
    </w:p>
    <w:p w14:paraId="7148987A" w14:textId="77777777" w:rsidR="009731E9" w:rsidRDefault="009731E9" w:rsidP="009731E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 xml:space="preserve"> </w:t>
      </w:r>
    </w:p>
    <w:p w14:paraId="2A3B182E" w14:textId="090E7164" w:rsidR="00D6145E" w:rsidRDefault="00D6145E" w:rsidP="009731E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pPr>
      <w:r>
        <w:rPr>
          <w:rFonts w:eastAsia="Times New Roman" w:cs="Times New Roman"/>
          <w:color w:val="000000"/>
        </w:rPr>
        <w:t xml:space="preserve">“Life is War: The Rhetoric of </w:t>
      </w:r>
      <w:proofErr w:type="spellStart"/>
      <w:r>
        <w:rPr>
          <w:rFonts w:eastAsia="Times New Roman" w:cs="Times New Roman"/>
          <w:color w:val="000000"/>
        </w:rPr>
        <w:t>Biomimesis</w:t>
      </w:r>
      <w:proofErr w:type="spellEnd"/>
      <w:r>
        <w:rPr>
          <w:rFonts w:eastAsia="Times New Roman" w:cs="Times New Roman"/>
          <w:color w:val="000000"/>
        </w:rPr>
        <w:t xml:space="preserve"> and the Future Military.” </w:t>
      </w:r>
      <w:r w:rsidRPr="00352809">
        <w:rPr>
          <w:rFonts w:eastAsia="Times New Roman" w:cs="Times New Roman"/>
          <w:i/>
          <w:color w:val="000000"/>
        </w:rPr>
        <w:t>Democratic Communique</w:t>
      </w:r>
      <w:r>
        <w:rPr>
          <w:rFonts w:eastAsia="Times New Roman" w:cs="Times New Roman"/>
          <w:color w:val="000000"/>
        </w:rPr>
        <w:t xml:space="preserve"> 26.2 (2014): 122-137.</w:t>
      </w:r>
    </w:p>
    <w:p w14:paraId="381B585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pPr>
    </w:p>
    <w:p w14:paraId="2594C32C" w14:textId="0415186F" w:rsidR="004A740B" w:rsidRPr="00C2529D" w:rsidRDefault="004A740B" w:rsidP="0092197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120" w:line="276" w:lineRule="exact"/>
        <w:ind w:left="1440"/>
        <w:rPr>
          <w:rFonts w:eastAsia="Times New Roman" w:cs="Times New Roman"/>
          <w:color w:val="000000"/>
        </w:rPr>
      </w:pPr>
      <w:r>
        <w:rPr>
          <w:rFonts w:eastAsia="Times New Roman" w:cs="Times New Roman"/>
          <w:color w:val="000000"/>
        </w:rPr>
        <w:t xml:space="preserve">“The Public and the Meme Machine: A Response to Jarvis,” </w:t>
      </w:r>
      <w:r>
        <w:rPr>
          <w:rFonts w:eastAsia="Times New Roman" w:cs="Times New Roman"/>
          <w:i/>
          <w:color w:val="000000"/>
        </w:rPr>
        <w:t>Global Discourse</w:t>
      </w:r>
      <w:r>
        <w:rPr>
          <w:rFonts w:eastAsia="Times New Roman" w:cs="Times New Roman"/>
          <w:color w:val="000000"/>
        </w:rPr>
        <w:t xml:space="preserve"> 4.2 (2014): 350-352.</w:t>
      </w:r>
      <w:r w:rsidR="00C2529D">
        <w:rPr>
          <w:rFonts w:eastAsia="Times New Roman" w:cs="Times New Roman"/>
          <w:color w:val="000000"/>
        </w:rPr>
        <w:t xml:space="preserve">  Reprinted in </w:t>
      </w:r>
      <w:r w:rsidR="00C2529D">
        <w:rPr>
          <w:rFonts w:eastAsia="Times New Roman" w:cs="Times New Roman"/>
          <w:i/>
          <w:color w:val="000000"/>
        </w:rPr>
        <w:t xml:space="preserve">Protest: </w:t>
      </w:r>
      <w:proofErr w:type="spellStart"/>
      <w:r w:rsidR="00C2529D">
        <w:rPr>
          <w:rFonts w:eastAsia="Times New Roman" w:cs="Times New Roman"/>
          <w:i/>
          <w:color w:val="000000"/>
        </w:rPr>
        <w:t>Analysing</w:t>
      </w:r>
      <w:proofErr w:type="spellEnd"/>
      <w:r w:rsidR="00C2529D">
        <w:rPr>
          <w:rFonts w:eastAsia="Times New Roman" w:cs="Times New Roman"/>
          <w:i/>
          <w:color w:val="000000"/>
        </w:rPr>
        <w:t xml:space="preserve"> Current Trends</w:t>
      </w:r>
      <w:r w:rsidR="00C2529D">
        <w:rPr>
          <w:rFonts w:eastAsia="Times New Roman" w:cs="Times New Roman"/>
          <w:color w:val="000000"/>
        </w:rPr>
        <w:t xml:space="preserve">, edited by Matthew Johnson and </w:t>
      </w:r>
      <w:proofErr w:type="spellStart"/>
      <w:r w:rsidR="00C2529D">
        <w:rPr>
          <w:rFonts w:eastAsia="Times New Roman" w:cs="Times New Roman"/>
          <w:color w:val="000000"/>
        </w:rPr>
        <w:t>Samid</w:t>
      </w:r>
      <w:proofErr w:type="spellEnd"/>
      <w:r w:rsidR="00C2529D">
        <w:rPr>
          <w:rFonts w:eastAsia="Times New Roman" w:cs="Times New Roman"/>
          <w:color w:val="000000"/>
        </w:rPr>
        <w:t xml:space="preserve"> </w:t>
      </w:r>
      <w:proofErr w:type="spellStart"/>
      <w:r w:rsidR="00C2529D">
        <w:rPr>
          <w:rFonts w:eastAsia="Times New Roman" w:cs="Times New Roman"/>
          <w:color w:val="000000"/>
        </w:rPr>
        <w:t>Sulman</w:t>
      </w:r>
      <w:proofErr w:type="spellEnd"/>
      <w:r w:rsidR="00C2529D">
        <w:rPr>
          <w:rFonts w:eastAsia="Times New Roman" w:cs="Times New Roman"/>
          <w:color w:val="000000"/>
        </w:rPr>
        <w:t xml:space="preserve"> (New York: Routledge, 2015, 242-244</w:t>
      </w:r>
      <w:bookmarkStart w:id="0" w:name="_GoBack"/>
      <w:bookmarkEnd w:id="0"/>
      <w:r w:rsidR="00C2529D">
        <w:rPr>
          <w:rFonts w:eastAsia="Times New Roman" w:cs="Times New Roman"/>
          <w:color w:val="000000"/>
        </w:rPr>
        <w:t>.</w:t>
      </w:r>
    </w:p>
    <w:p w14:paraId="0C196504" w14:textId="425A845D"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120" w:line="276" w:lineRule="exact"/>
        <w:ind w:left="1440"/>
        <w:rPr>
          <w:rFonts w:eastAsia="Times New Roman" w:cs="Times New Roman"/>
          <w:color w:val="000000"/>
        </w:rPr>
      </w:pPr>
      <w:r>
        <w:rPr>
          <w:rFonts w:eastAsia="Times New Roman" w:cs="Times New Roman"/>
          <w:color w:val="000000"/>
        </w:rPr>
        <w:t>“</w:t>
      </w:r>
      <w:r w:rsidR="0067137C">
        <w:rPr>
          <w:color w:val="000000"/>
        </w:rPr>
        <w:t>What the Drone Saw</w:t>
      </w:r>
      <w:r>
        <w:rPr>
          <w:color w:val="000000"/>
        </w:rPr>
        <w:t xml:space="preserve">: The Cultural Optics of the Unmanned War.” </w:t>
      </w:r>
      <w:r w:rsidRPr="00352809">
        <w:rPr>
          <w:i/>
          <w:color w:val="000000"/>
        </w:rPr>
        <w:t>Australian Journal of International Affairs</w:t>
      </w:r>
      <w:r>
        <w:rPr>
          <w:color w:val="000000"/>
        </w:rPr>
        <w:t xml:space="preserve"> 67.5 (2013): 659-674.</w:t>
      </w:r>
    </w:p>
    <w:p w14:paraId="08557D33" w14:textId="4A2B788D" w:rsidR="00D83B09" w:rsidRDefault="00D6145E" w:rsidP="00D83B0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76" w:lineRule="exact"/>
        <w:ind w:left="1440"/>
        <w:rPr>
          <w:color w:val="000000"/>
        </w:rPr>
      </w:pPr>
      <w:r>
        <w:rPr>
          <w:rFonts w:eastAsia="Times New Roman" w:cs="Times New Roman"/>
          <w:color w:val="000000"/>
        </w:rPr>
        <w:t>“</w:t>
      </w:r>
      <w:r>
        <w:rPr>
          <w:color w:val="000000"/>
        </w:rPr>
        <w:t xml:space="preserve">Becoming Bombs: 3D Animated Satellite Imagery and the Weaponization of the Civic Eye.” </w:t>
      </w:r>
      <w:r w:rsidRPr="00352809">
        <w:rPr>
          <w:i/>
          <w:color w:val="000000"/>
        </w:rPr>
        <w:t>Media Tropes</w:t>
      </w:r>
      <w:r>
        <w:rPr>
          <w:color w:val="000000"/>
        </w:rPr>
        <w:t xml:space="preserve"> 2.2 (2010): 65-93.</w:t>
      </w:r>
      <w:r w:rsidR="00726EC1">
        <w:rPr>
          <w:color w:val="000000"/>
        </w:rPr>
        <w:t xml:space="preserve"> </w:t>
      </w:r>
    </w:p>
    <w:p w14:paraId="52B8E61D" w14:textId="77777777" w:rsidR="00D83B09" w:rsidRPr="00D83B09" w:rsidRDefault="00D83B09" w:rsidP="00D83B0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76" w:lineRule="exact"/>
        <w:ind w:left="1440"/>
        <w:rPr>
          <w:color w:val="000000"/>
        </w:rPr>
      </w:pPr>
    </w:p>
    <w:p w14:paraId="046972A5" w14:textId="710AC8B6" w:rsidR="00D6145E" w:rsidRDefault="00D6145E" w:rsidP="00D83B0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rFonts w:eastAsia="Times New Roman" w:cs="Times New Roman"/>
          <w:color w:val="000000"/>
        </w:rPr>
        <w:t>“</w:t>
      </w:r>
      <w:r>
        <w:rPr>
          <w:color w:val="000000"/>
        </w:rPr>
        <w:t xml:space="preserve">Why We ‘Support the Troops’: Rhetorical Evolutions.” </w:t>
      </w:r>
      <w:r w:rsidRPr="00352809">
        <w:rPr>
          <w:i/>
          <w:color w:val="000000"/>
        </w:rPr>
        <w:t>Rhetoric and Public Affairs</w:t>
      </w:r>
      <w:r>
        <w:rPr>
          <w:color w:val="000000"/>
        </w:rPr>
        <w:t xml:space="preserve"> 12.4 (2009): 533-570.</w:t>
      </w:r>
    </w:p>
    <w:p w14:paraId="5C5FC91B" w14:textId="77777777" w:rsidR="00D6145E" w:rsidRDefault="00D6145E" w:rsidP="00D83B0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1B2EE3E" w14:textId="45C2D2AC" w:rsidR="00D6145E" w:rsidRDefault="00D6145E" w:rsidP="00D83B09">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"A Clockwork War: </w:t>
      </w:r>
      <w:proofErr w:type="spellStart"/>
      <w:r>
        <w:rPr>
          <w:color w:val="000000"/>
        </w:rPr>
        <w:t>Rhetorics</w:t>
      </w:r>
      <w:proofErr w:type="spellEnd"/>
      <w:r>
        <w:rPr>
          <w:color w:val="000000"/>
        </w:rPr>
        <w:t xml:space="preserve"> of Time in a Time of Terror.” </w:t>
      </w:r>
      <w:r w:rsidRPr="00352809">
        <w:rPr>
          <w:i/>
          <w:color w:val="000000"/>
        </w:rPr>
        <w:t>Quarterly Journal of Speech</w:t>
      </w:r>
      <w:r>
        <w:rPr>
          <w:color w:val="000000"/>
        </w:rPr>
        <w:t xml:space="preserve"> 94.1 (2008): 73-99.</w:t>
      </w:r>
    </w:p>
    <w:p w14:paraId="286AADC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F9931F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rFonts w:eastAsia="Times New Roman" w:cs="Times New Roman"/>
          <w:color w:val="000000"/>
        </w:rPr>
        <w:t xml:space="preserve"> “</w:t>
      </w:r>
      <w:r>
        <w:rPr>
          <w:color w:val="000000"/>
        </w:rPr>
        <w:t xml:space="preserve">Have You Played the War on Terror?” </w:t>
      </w:r>
      <w:r w:rsidRPr="00352809">
        <w:rPr>
          <w:i/>
          <w:color w:val="000000"/>
        </w:rPr>
        <w:t>Critical Studies in Media Communication</w:t>
      </w:r>
      <w:r>
        <w:rPr>
          <w:color w:val="000000"/>
        </w:rPr>
        <w:t xml:space="preserve">, 23.2 (2006): 112-130.  Reprinted in </w:t>
      </w:r>
      <w:r w:rsidRPr="00352809">
        <w:rPr>
          <w:i/>
          <w:color w:val="000000"/>
        </w:rPr>
        <w:t>International Communication</w:t>
      </w:r>
      <w:r>
        <w:rPr>
          <w:color w:val="000000"/>
        </w:rPr>
        <w:t xml:space="preserve">. </w:t>
      </w:r>
      <w:proofErr w:type="spellStart"/>
      <w:r>
        <w:rPr>
          <w:color w:val="000000"/>
        </w:rPr>
        <w:t>Daya</w:t>
      </w:r>
      <w:proofErr w:type="spellEnd"/>
      <w:r>
        <w:rPr>
          <w:color w:val="000000"/>
        </w:rPr>
        <w:t xml:space="preserve"> K. </w:t>
      </w:r>
      <w:proofErr w:type="spellStart"/>
      <w:r>
        <w:rPr>
          <w:color w:val="000000"/>
        </w:rPr>
        <w:t>Thussu</w:t>
      </w:r>
      <w:proofErr w:type="spellEnd"/>
      <w:r>
        <w:rPr>
          <w:color w:val="000000"/>
        </w:rPr>
        <w:t xml:space="preserve">, editor.  New York: Sage, 2012. </w:t>
      </w:r>
    </w:p>
    <w:p w14:paraId="531E8A9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5B70BE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1" w:name="_Hlk7175298"/>
      <w:r>
        <w:rPr>
          <w:rFonts w:eastAsia="Times New Roman" w:cs="Times New Roman"/>
          <w:color w:val="000000"/>
        </w:rPr>
        <w:t>“</w:t>
      </w:r>
      <w:r>
        <w:rPr>
          <w:color w:val="000000"/>
        </w:rPr>
        <w:t xml:space="preserve">Carving Up Free Exercise: Dissociation, ‘Religion,’ and Supreme Court Jurisprudence.” </w:t>
      </w:r>
      <w:r w:rsidRPr="00352809">
        <w:rPr>
          <w:i/>
          <w:color w:val="000000"/>
        </w:rPr>
        <w:t>Rhetoric and Public Affairs</w:t>
      </w:r>
      <w:r>
        <w:rPr>
          <w:color w:val="000000"/>
        </w:rPr>
        <w:t xml:space="preserve"> 5.3 (2002): 439-458.</w:t>
      </w:r>
    </w:p>
    <w:bookmarkEnd w:id="1"/>
    <w:p w14:paraId="6A51A43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914D9D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2" w:name="_Hlk7175315"/>
      <w:r>
        <w:rPr>
          <w:color w:val="000000"/>
        </w:rPr>
        <w:t xml:space="preserve">"Blair Witchery: Simulacra, Propaganda and Documentary." </w:t>
      </w:r>
      <w:proofErr w:type="spellStart"/>
      <w:r w:rsidRPr="00352809">
        <w:rPr>
          <w:i/>
          <w:color w:val="000000"/>
        </w:rPr>
        <w:t>Mythosphere</w:t>
      </w:r>
      <w:proofErr w:type="spellEnd"/>
      <w:r w:rsidRPr="00352809">
        <w:rPr>
          <w:i/>
          <w:color w:val="000000"/>
        </w:rPr>
        <w:t xml:space="preserve"> </w:t>
      </w:r>
      <w:r>
        <w:rPr>
          <w:color w:val="000000"/>
        </w:rPr>
        <w:t>2.3 (2001): 307-319.</w:t>
      </w:r>
    </w:p>
    <w:bookmarkEnd w:id="2"/>
    <w:p w14:paraId="0FF71356" w14:textId="77777777" w:rsidR="00D6145E" w:rsidRDefault="00D6145E">
      <w:pPr>
        <w:tabs>
          <w:tab w:val="left" w:pos="709"/>
          <w:tab w:val="left" w:pos="720"/>
        </w:tabs>
        <w:spacing w:line="240" w:lineRule="exact"/>
        <w:rPr>
          <w:color w:val="000000"/>
        </w:rPr>
      </w:pPr>
    </w:p>
    <w:p w14:paraId="14AD7D1F"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Book Chapters</w:t>
      </w:r>
    </w:p>
    <w:p w14:paraId="5EA5CE8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09EC74D9" w14:textId="33CCFEEE" w:rsidR="002D229A" w:rsidRDefault="002D229A" w:rsidP="00592E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sidRPr="002D229A">
        <w:rPr>
          <w:rFonts w:eastAsia="Times New Roman" w:cs="Times New Roman"/>
          <w:color w:val="000000"/>
        </w:rPr>
        <w:t>“</w:t>
      </w:r>
      <w:r>
        <w:rPr>
          <w:rFonts w:eastAsia="Times New Roman" w:cs="Times New Roman"/>
          <w:color w:val="000000"/>
        </w:rPr>
        <w:t xml:space="preserve">Dispatches from </w:t>
      </w:r>
      <w:r w:rsidRPr="002D229A">
        <w:rPr>
          <w:rFonts w:eastAsia="Times New Roman" w:cs="Times New Roman"/>
          <w:color w:val="000000"/>
        </w:rPr>
        <w:t>Militainment Empire</w:t>
      </w:r>
      <w:r>
        <w:rPr>
          <w:rFonts w:eastAsia="Times New Roman" w:cs="Times New Roman"/>
          <w:color w:val="000000"/>
        </w:rPr>
        <w:t>.</w:t>
      </w:r>
      <w:r w:rsidRPr="002D229A">
        <w:rPr>
          <w:rFonts w:eastAsia="Times New Roman" w:cs="Times New Roman"/>
          <w:color w:val="000000"/>
        </w:rPr>
        <w:t xml:space="preserve">” </w:t>
      </w:r>
      <w:r>
        <w:rPr>
          <w:rFonts w:eastAsia="Times New Roman" w:cs="Times New Roman"/>
          <w:color w:val="000000"/>
        </w:rPr>
        <w:t>C</w:t>
      </w:r>
      <w:r w:rsidRPr="002D229A">
        <w:rPr>
          <w:rFonts w:eastAsia="Times New Roman" w:cs="Times New Roman"/>
          <w:color w:val="000000"/>
        </w:rPr>
        <w:t xml:space="preserve">hapter for </w:t>
      </w:r>
      <w:r w:rsidRPr="002D229A">
        <w:rPr>
          <w:rFonts w:eastAsia="Times New Roman" w:cs="Times New Roman"/>
          <w:i/>
          <w:color w:val="000000"/>
        </w:rPr>
        <w:t>Empire and Media Culture</w:t>
      </w:r>
      <w:r w:rsidRPr="002D229A">
        <w:rPr>
          <w:rFonts w:eastAsia="Times New Roman" w:cs="Times New Roman"/>
          <w:color w:val="000000"/>
        </w:rPr>
        <w:t xml:space="preserve">, Tanner </w:t>
      </w:r>
      <w:proofErr w:type="spellStart"/>
      <w:r w:rsidRPr="002D229A">
        <w:rPr>
          <w:rFonts w:eastAsia="Times New Roman" w:cs="Times New Roman"/>
          <w:color w:val="000000"/>
        </w:rPr>
        <w:t>Mirrlees</w:t>
      </w:r>
      <w:proofErr w:type="spellEnd"/>
      <w:r w:rsidRPr="002D229A">
        <w:rPr>
          <w:rFonts w:eastAsia="Times New Roman" w:cs="Times New Roman"/>
          <w:color w:val="000000"/>
        </w:rPr>
        <w:t xml:space="preserve"> and Oliver Boyd-Barrett, eds.</w:t>
      </w:r>
      <w:r>
        <w:rPr>
          <w:rFonts w:eastAsia="Times New Roman" w:cs="Times New Roman"/>
          <w:color w:val="000000"/>
        </w:rPr>
        <w:t xml:space="preserve">  In press with Rowan and Littlefield</w:t>
      </w:r>
      <w:r w:rsidRPr="002D229A">
        <w:rPr>
          <w:rFonts w:eastAsia="Times New Roman" w:cs="Times New Roman"/>
          <w:color w:val="000000"/>
        </w:rPr>
        <w:t xml:space="preserve"> (201</w:t>
      </w:r>
      <w:r>
        <w:rPr>
          <w:rFonts w:eastAsia="Times New Roman" w:cs="Times New Roman"/>
          <w:color w:val="000000"/>
        </w:rPr>
        <w:t>9</w:t>
      </w:r>
      <w:r w:rsidRPr="002D229A">
        <w:rPr>
          <w:rFonts w:eastAsia="Times New Roman" w:cs="Times New Roman"/>
          <w:color w:val="000000"/>
        </w:rPr>
        <w:t>)</w:t>
      </w:r>
      <w:r>
        <w:rPr>
          <w:rFonts w:eastAsia="Times New Roman" w:cs="Times New Roman"/>
          <w:color w:val="000000"/>
        </w:rPr>
        <w:t>.</w:t>
      </w:r>
    </w:p>
    <w:p w14:paraId="19D90C19" w14:textId="77777777" w:rsidR="002D229A" w:rsidRDefault="002D229A" w:rsidP="00592E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19F1CB38" w14:textId="2D2510D5" w:rsidR="00592EE5" w:rsidRDefault="00592EE5" w:rsidP="00592E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w:t>
      </w:r>
      <w:r>
        <w:rPr>
          <w:color w:val="000000"/>
        </w:rPr>
        <w:t xml:space="preserve">Digital War in the Public Mind: </w:t>
      </w:r>
      <w:r>
        <w:rPr>
          <w:i/>
          <w:iCs/>
          <w:color w:val="000000"/>
        </w:rPr>
        <w:t>Call of Duty</w:t>
      </w:r>
      <w:r>
        <w:rPr>
          <w:color w:val="000000"/>
        </w:rPr>
        <w:t xml:space="preserve"> Reloaded, Decoded.” </w:t>
      </w:r>
      <w:r w:rsidRPr="00592EE5">
        <w:rPr>
          <w:iCs/>
          <w:color w:val="000000"/>
        </w:rPr>
        <w:t>Chapter for</w:t>
      </w:r>
      <w:r>
        <w:rPr>
          <w:i/>
          <w:iCs/>
          <w:color w:val="000000"/>
        </w:rPr>
        <w:t xml:space="preserve"> </w:t>
      </w:r>
      <w:proofErr w:type="gramStart"/>
      <w:r w:rsidR="00A35D91">
        <w:rPr>
          <w:i/>
          <w:iCs/>
          <w:color w:val="000000"/>
        </w:rPr>
        <w:t>In</w:t>
      </w:r>
      <w:proofErr w:type="gramEnd"/>
      <w:r w:rsidR="00A35D91">
        <w:rPr>
          <w:i/>
          <w:iCs/>
          <w:color w:val="000000"/>
        </w:rPr>
        <w:t>/visible War: The Culture of War in Twenty-first-Century America</w:t>
      </w:r>
      <w:r>
        <w:rPr>
          <w:color w:val="000000"/>
        </w:rPr>
        <w:t xml:space="preserve">, John L. </w:t>
      </w:r>
      <w:proofErr w:type="spellStart"/>
      <w:r>
        <w:rPr>
          <w:color w:val="000000"/>
        </w:rPr>
        <w:t>Lucaites</w:t>
      </w:r>
      <w:proofErr w:type="spellEnd"/>
      <w:r>
        <w:rPr>
          <w:color w:val="000000"/>
        </w:rPr>
        <w:t xml:space="preserve"> and Jon Simons, eds. </w:t>
      </w:r>
      <w:r w:rsidR="00A35D91">
        <w:rPr>
          <w:color w:val="000000"/>
        </w:rPr>
        <w:t>Newark, NJ: Rutgers UP, 2017</w:t>
      </w:r>
      <w:r w:rsidR="00B85E0D">
        <w:rPr>
          <w:color w:val="000000"/>
        </w:rPr>
        <w:t>: 143-158.</w:t>
      </w:r>
      <w:r>
        <w:rPr>
          <w:color w:val="000000"/>
        </w:rPr>
        <w:t xml:space="preserve">  </w:t>
      </w:r>
    </w:p>
    <w:p w14:paraId="6C0DEE92" w14:textId="77777777" w:rsidR="00592EE5" w:rsidRDefault="00592EE5" w:rsidP="00592E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 xml:space="preserve"> </w:t>
      </w:r>
    </w:p>
    <w:p w14:paraId="6D863EF6" w14:textId="2462D7BF" w:rsidR="00D6145E" w:rsidRDefault="00D6145E" w:rsidP="00592E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3" w:name="_Hlk7174817"/>
      <w:r>
        <w:rPr>
          <w:rFonts w:eastAsia="Times New Roman" w:cs="Times New Roman"/>
          <w:color w:val="000000"/>
        </w:rPr>
        <w:t>“</w:t>
      </w:r>
      <w:r>
        <w:rPr>
          <w:color w:val="000000"/>
        </w:rPr>
        <w:t xml:space="preserve">The Full Spectrum? Media and the Military.” </w:t>
      </w:r>
      <w:r w:rsidR="00647C16">
        <w:rPr>
          <w:color w:val="000000"/>
        </w:rPr>
        <w:t xml:space="preserve">Lead </w:t>
      </w:r>
      <w:r w:rsidR="00DD3097">
        <w:rPr>
          <w:color w:val="000000"/>
        </w:rPr>
        <w:t xml:space="preserve">chapter </w:t>
      </w:r>
      <w:r w:rsidR="00647C16">
        <w:rPr>
          <w:color w:val="000000"/>
        </w:rPr>
        <w:t xml:space="preserve">in “Media and the Military” section of </w:t>
      </w:r>
      <w:r w:rsidR="0087604D">
        <w:rPr>
          <w:i/>
          <w:color w:val="000000"/>
        </w:rPr>
        <w:t>A Communication Perspective on the Military: Interactions, Messages, Discourses.</w:t>
      </w:r>
      <w:r>
        <w:rPr>
          <w:color w:val="000000"/>
        </w:rPr>
        <w:t xml:space="preserve"> Erin </w:t>
      </w:r>
      <w:proofErr w:type="spellStart"/>
      <w:r>
        <w:rPr>
          <w:color w:val="000000"/>
        </w:rPr>
        <w:t>Sahlstein</w:t>
      </w:r>
      <w:proofErr w:type="spellEnd"/>
      <w:r>
        <w:rPr>
          <w:color w:val="000000"/>
        </w:rPr>
        <w:t xml:space="preserve"> and Lynne Webb, eds.  </w:t>
      </w:r>
      <w:r w:rsidR="00647C16">
        <w:rPr>
          <w:color w:val="000000"/>
        </w:rPr>
        <w:t>New York: Peter Lang, 2015: 161-177.</w:t>
      </w:r>
    </w:p>
    <w:bookmarkEnd w:id="3"/>
    <w:p w14:paraId="522A612C" w14:textId="110785FC"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EDEADED" w14:textId="475FB8D2"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rFonts w:eastAsia="Times New Roman" w:cs="Times New Roman"/>
          <w:color w:val="000000"/>
        </w:rPr>
        <w:t>“</w:t>
      </w:r>
      <w:r>
        <w:rPr>
          <w:color w:val="000000"/>
        </w:rPr>
        <w:t xml:space="preserve">Vietnam Flashbacks: Dueling Memories of Dissent in the 2004 </w:t>
      </w:r>
      <w:r>
        <w:rPr>
          <w:color w:val="000000"/>
        </w:rPr>
        <w:lastRenderedPageBreak/>
        <w:t xml:space="preserve">Presidential Elections.” </w:t>
      </w:r>
      <w:r w:rsidRPr="00352809">
        <w:rPr>
          <w:i/>
          <w:color w:val="000000"/>
        </w:rPr>
        <w:t>The Rhetoric of the New Political Documentary</w:t>
      </w:r>
      <w:r>
        <w:rPr>
          <w:color w:val="000000"/>
        </w:rPr>
        <w:t>. Thom</w:t>
      </w:r>
      <w:r w:rsidR="00647C16">
        <w:rPr>
          <w:color w:val="000000"/>
        </w:rPr>
        <w:t xml:space="preserve">as Benson and Brian </w:t>
      </w:r>
      <w:proofErr w:type="spellStart"/>
      <w:r w:rsidR="00647C16">
        <w:rPr>
          <w:color w:val="000000"/>
        </w:rPr>
        <w:t>Snee</w:t>
      </w:r>
      <w:proofErr w:type="spellEnd"/>
      <w:r w:rsidR="00647C16">
        <w:rPr>
          <w:color w:val="000000"/>
        </w:rPr>
        <w:t xml:space="preserve">, eds. </w:t>
      </w:r>
      <w:r>
        <w:rPr>
          <w:color w:val="000000"/>
        </w:rPr>
        <w:t xml:space="preserve">Carbondale, IN: Southern </w:t>
      </w:r>
      <w:r w:rsidR="00647C16">
        <w:rPr>
          <w:color w:val="000000"/>
        </w:rPr>
        <w:t>Illinois University Press, 2008</w:t>
      </w:r>
      <w:r>
        <w:rPr>
          <w:color w:val="000000"/>
        </w:rPr>
        <w:t xml:space="preserve">: 78-104.  Book </w:t>
      </w:r>
      <w:r w:rsidR="00DE6E4C">
        <w:rPr>
          <w:color w:val="000000"/>
        </w:rPr>
        <w:t>received</w:t>
      </w:r>
      <w:r>
        <w:rPr>
          <w:color w:val="000000"/>
        </w:rPr>
        <w:t xml:space="preserve"> the 2008 Bruce A. </w:t>
      </w:r>
      <w:proofErr w:type="spellStart"/>
      <w:r>
        <w:rPr>
          <w:color w:val="000000"/>
        </w:rPr>
        <w:t>Gronbeck</w:t>
      </w:r>
      <w:proofErr w:type="spellEnd"/>
      <w:r>
        <w:rPr>
          <w:color w:val="000000"/>
        </w:rPr>
        <w:t xml:space="preserve"> Award in Political Communication Research.</w:t>
      </w:r>
    </w:p>
    <w:p w14:paraId="38585F6B" w14:textId="77777777" w:rsidR="00103973" w:rsidRDefault="00103973" w:rsidP="00103973">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60AF6B75" w14:textId="44BA40E5" w:rsidR="00103973" w:rsidRDefault="00103973" w:rsidP="00103973">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4" w:name="_Hlk7175631"/>
      <w:r>
        <w:rPr>
          <w:rFonts w:eastAsia="Times New Roman" w:cs="Times New Roman"/>
          <w:color w:val="000000"/>
        </w:rPr>
        <w:t>“</w:t>
      </w:r>
      <w:r>
        <w:rPr>
          <w:color w:val="000000"/>
        </w:rPr>
        <w:t xml:space="preserve">Video Games, Political.” </w:t>
      </w:r>
      <w:r>
        <w:rPr>
          <w:i/>
          <w:iCs/>
          <w:color w:val="000000"/>
        </w:rPr>
        <w:t>Encyclopedia of Political Communication</w:t>
      </w:r>
      <w:r>
        <w:rPr>
          <w:color w:val="000000"/>
        </w:rPr>
        <w:t xml:space="preserve">. Linda Lee </w:t>
      </w:r>
      <w:proofErr w:type="spellStart"/>
      <w:r>
        <w:rPr>
          <w:color w:val="000000"/>
        </w:rPr>
        <w:t>Kaid</w:t>
      </w:r>
      <w:proofErr w:type="spellEnd"/>
      <w:r>
        <w:rPr>
          <w:color w:val="000000"/>
        </w:rPr>
        <w:t xml:space="preserve"> and Christina Holtz-Bacha, eds. (New York: Sage, 2007): 807-808.</w:t>
      </w:r>
    </w:p>
    <w:bookmarkEnd w:id="4"/>
    <w:p w14:paraId="7FC327DF"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CDDA0DA"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Films</w:t>
      </w:r>
    </w:p>
    <w:p w14:paraId="5D70BB5D" w14:textId="04E2F201"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116ACB2F" w14:textId="6EBB2A7E" w:rsidR="002479A5" w:rsidRPr="002479A5" w:rsidRDefault="002479A5" w:rsidP="002479A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1418"/>
        <w:rPr>
          <w:color w:val="000000"/>
        </w:rPr>
      </w:pPr>
      <w:bookmarkStart w:id="5" w:name="_Hlk7175975"/>
      <w:r>
        <w:rPr>
          <w:i/>
          <w:color w:val="000000"/>
        </w:rPr>
        <w:t>Through the Crosshairs: Reading the Weaponized Gaze</w:t>
      </w:r>
      <w:r>
        <w:rPr>
          <w:color w:val="000000"/>
        </w:rPr>
        <w:t xml:space="preserve"> (2018). Northampton, MA: Media Education Foundation.  Documentary film.  Writer, Director, Producer, Narrator.  </w:t>
      </w:r>
    </w:p>
    <w:bookmarkEnd w:id="5"/>
    <w:p w14:paraId="6F89648A" w14:textId="77777777" w:rsidR="002479A5" w:rsidRDefault="002479A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i/>
          <w:color w:val="000000"/>
        </w:rPr>
      </w:pPr>
    </w:p>
    <w:p w14:paraId="48D0B57A" w14:textId="22D24F96"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6" w:name="_Hlk7175994"/>
      <w:r w:rsidRPr="00352809">
        <w:rPr>
          <w:i/>
          <w:color w:val="000000"/>
        </w:rPr>
        <w:t>Returning Fire: Interventions in Video Game Culture</w:t>
      </w:r>
      <w:r w:rsidR="002479A5">
        <w:rPr>
          <w:color w:val="000000"/>
        </w:rPr>
        <w:t xml:space="preserve"> (2011). </w:t>
      </w:r>
      <w:r>
        <w:rPr>
          <w:color w:val="000000"/>
        </w:rPr>
        <w:t xml:space="preserve">Northampton, MA: Media Education Foundation.  Documentary film.  Writer, Director, Producer, Narrator.  Distributed by </w:t>
      </w:r>
      <w:proofErr w:type="spellStart"/>
      <w:r>
        <w:rPr>
          <w:color w:val="000000"/>
        </w:rPr>
        <w:t>Mundovision</w:t>
      </w:r>
      <w:proofErr w:type="spellEnd"/>
      <w:r>
        <w:rPr>
          <w:color w:val="000000"/>
        </w:rPr>
        <w:t xml:space="preserve"> for European television as Returning Fire: Hacking War Game Culture (2011).</w:t>
      </w:r>
    </w:p>
    <w:bookmarkEnd w:id="6"/>
    <w:p w14:paraId="09CEE93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1D64317" w14:textId="4C9BEA6E"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7" w:name="_Hlk7176012"/>
      <w:r w:rsidRPr="00352809">
        <w:rPr>
          <w:i/>
          <w:color w:val="000000"/>
        </w:rPr>
        <w:t>Militainment, Inc.: Militarism and Popular Culture</w:t>
      </w:r>
      <w:r w:rsidR="002479A5">
        <w:rPr>
          <w:color w:val="000000"/>
        </w:rPr>
        <w:t xml:space="preserve"> (2007).</w:t>
      </w:r>
      <w:r>
        <w:rPr>
          <w:color w:val="000000"/>
        </w:rPr>
        <w:t xml:space="preserve"> Northampton, MA: Media Education Foundation</w:t>
      </w:r>
      <w:r w:rsidR="002479A5">
        <w:rPr>
          <w:color w:val="000000"/>
        </w:rPr>
        <w:t xml:space="preserve">. </w:t>
      </w:r>
      <w:r>
        <w:rPr>
          <w:color w:val="000000"/>
        </w:rPr>
        <w:t>Documentary film. Writer, Director, Producer, Narrator.</w:t>
      </w:r>
    </w:p>
    <w:bookmarkEnd w:id="7"/>
    <w:p w14:paraId="73D8AE3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jc w:val="center"/>
        <w:rPr>
          <w:color w:val="000000"/>
        </w:rPr>
      </w:pPr>
    </w:p>
    <w:p w14:paraId="5AA013D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8" w:name="_Hlk7176034"/>
      <w:r>
        <w:rPr>
          <w:color w:val="000000"/>
        </w:rPr>
        <w:t xml:space="preserve">"The Dekalb Finns" section of documentary film </w:t>
      </w:r>
      <w:r w:rsidRPr="00352809">
        <w:rPr>
          <w:i/>
          <w:color w:val="000000"/>
        </w:rPr>
        <w:t>Dekalb Stories</w:t>
      </w:r>
      <w:r>
        <w:rPr>
          <w:color w:val="000000"/>
        </w:rPr>
        <w:t xml:space="preserve"> (2000).  Co-Writer/Co-Director.  Produced at Northern Illinois University. Shown on regional public television in 2000.</w:t>
      </w:r>
    </w:p>
    <w:bookmarkEnd w:id="8"/>
    <w:p w14:paraId="4A256722" w14:textId="77777777" w:rsidR="00D6145E" w:rsidRDefault="00D6145E">
      <w:pPr>
        <w:tabs>
          <w:tab w:val="left" w:pos="709"/>
          <w:tab w:val="left" w:pos="720"/>
        </w:tabs>
        <w:spacing w:line="240" w:lineRule="exact"/>
        <w:rPr>
          <w:color w:val="000000"/>
        </w:rPr>
      </w:pPr>
    </w:p>
    <w:p w14:paraId="17F2694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Edited Books</w:t>
      </w:r>
    </w:p>
    <w:p w14:paraId="49BCBDA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68C47DBE" w14:textId="3B8867AB"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8709"/>
          <w:tab w:val="left" w:pos="19440"/>
        </w:tabs>
        <w:spacing w:line="240" w:lineRule="exact"/>
        <w:ind w:left="1440"/>
        <w:rPr>
          <w:color w:val="000000"/>
        </w:rPr>
      </w:pPr>
      <w:r w:rsidRPr="00352809">
        <w:rPr>
          <w:i/>
          <w:color w:val="000000"/>
        </w:rPr>
        <w:t>Rhetoric and Popular Culture</w:t>
      </w:r>
      <w:r>
        <w:rPr>
          <w:color w:val="000000"/>
        </w:rPr>
        <w:t xml:space="preserve">. Roger Stahl, ed. (San Diego: </w:t>
      </w:r>
      <w:proofErr w:type="spellStart"/>
      <w:r>
        <w:rPr>
          <w:color w:val="000000"/>
        </w:rPr>
        <w:t>Cognella</w:t>
      </w:r>
      <w:proofErr w:type="spellEnd"/>
      <w:r>
        <w:rPr>
          <w:color w:val="000000"/>
        </w:rPr>
        <w:t>, 2012).</w:t>
      </w:r>
    </w:p>
    <w:p w14:paraId="5518C634" w14:textId="3691B736" w:rsidR="00D6145E" w:rsidRDefault="00D6145E" w:rsidP="00010057">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rPr>
          <w:color w:val="000000"/>
        </w:rPr>
      </w:pPr>
    </w:p>
    <w:p w14:paraId="32788D1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Book Reviews and Other Creative Work</w:t>
      </w:r>
    </w:p>
    <w:p w14:paraId="55CA4B4E"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FA7B9C5" w14:textId="4B76F2DC" w:rsidR="00F90262" w:rsidRPr="00F90262"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 xml:space="preserve"> </w:t>
      </w:r>
      <w:bookmarkStart w:id="9" w:name="_Hlk7175555"/>
      <w:r w:rsidR="00F90262">
        <w:rPr>
          <w:rFonts w:eastAsia="Times New Roman" w:cs="Times New Roman"/>
          <w:color w:val="000000"/>
        </w:rPr>
        <w:t xml:space="preserve">“Dropping and Legalizing the ‘Information Bomb.’” </w:t>
      </w:r>
      <w:r w:rsidR="00F90262">
        <w:rPr>
          <w:rFonts w:eastAsia="Times New Roman" w:cs="Times New Roman"/>
          <w:i/>
          <w:color w:val="000000"/>
        </w:rPr>
        <w:t>Communication Currents</w:t>
      </w:r>
      <w:r w:rsidR="00F90262">
        <w:rPr>
          <w:rFonts w:eastAsia="Times New Roman" w:cs="Times New Roman"/>
          <w:color w:val="000000"/>
        </w:rPr>
        <w:t xml:space="preserve"> 11.5 (2016)</w:t>
      </w:r>
      <w:bookmarkEnd w:id="9"/>
    </w:p>
    <w:p w14:paraId="2AF6D366" w14:textId="77777777" w:rsidR="00F90262" w:rsidRDefault="00F9026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4CB7CAE6" w14:textId="708EA25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10" w:name="_Hlk7175524"/>
      <w:r>
        <w:rPr>
          <w:rFonts w:eastAsia="Times New Roman" w:cs="Times New Roman"/>
          <w:color w:val="000000"/>
        </w:rPr>
        <w:t>“</w:t>
      </w:r>
      <w:r>
        <w:rPr>
          <w:color w:val="000000"/>
        </w:rPr>
        <w:t xml:space="preserve">A Clockwork War: </w:t>
      </w:r>
      <w:proofErr w:type="spellStart"/>
      <w:r>
        <w:rPr>
          <w:color w:val="000000"/>
        </w:rPr>
        <w:t>Rhetorics</w:t>
      </w:r>
      <w:proofErr w:type="spellEnd"/>
      <w:r>
        <w:rPr>
          <w:color w:val="000000"/>
        </w:rPr>
        <w:t xml:space="preserve"> of Time in a Time of Terror,” </w:t>
      </w:r>
      <w:r>
        <w:rPr>
          <w:i/>
          <w:iCs/>
          <w:color w:val="000000"/>
        </w:rPr>
        <w:t>Communication Currents</w:t>
      </w:r>
      <w:r>
        <w:rPr>
          <w:color w:val="000000"/>
        </w:rPr>
        <w:t xml:space="preserve"> 3.1 (2008).</w:t>
      </w:r>
    </w:p>
    <w:bookmarkEnd w:id="10"/>
    <w:p w14:paraId="41EFB20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38E3DB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11" w:name="_Hlk7175676"/>
      <w:r>
        <w:rPr>
          <w:rFonts w:eastAsia="Times New Roman" w:cs="Times New Roman"/>
          <w:color w:val="000000"/>
        </w:rPr>
        <w:t>“</w:t>
      </w:r>
      <w:r>
        <w:rPr>
          <w:color w:val="000000"/>
        </w:rPr>
        <w:t xml:space="preserve">In the Name of Terrorism by Carole Winkler.” Book review. </w:t>
      </w:r>
      <w:r>
        <w:rPr>
          <w:i/>
          <w:iCs/>
          <w:color w:val="000000"/>
        </w:rPr>
        <w:t>Rhetoric &amp; Public Affairs</w:t>
      </w:r>
      <w:r>
        <w:rPr>
          <w:color w:val="000000"/>
        </w:rPr>
        <w:t xml:space="preserve"> 10.3 (2007): 526-528.</w:t>
      </w:r>
    </w:p>
    <w:bookmarkEnd w:id="11"/>
    <w:p w14:paraId="22E1862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6044284" w14:textId="77777777" w:rsidR="00D6145E" w:rsidRDefault="00D6145E">
      <w:pPr>
        <w:tabs>
          <w:tab w:val="left" w:pos="709"/>
          <w:tab w:val="left" w:pos="720"/>
        </w:tabs>
        <w:spacing w:line="240" w:lineRule="exact"/>
        <w:rPr>
          <w:color w:val="000000"/>
        </w:rPr>
      </w:pPr>
    </w:p>
    <w:p w14:paraId="25F8C358" w14:textId="49A02028" w:rsidR="00A72322" w:rsidRPr="00625D29" w:rsidRDefault="0067137C" w:rsidP="00625D29">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s>
        <w:spacing w:line="240" w:lineRule="exact"/>
        <w:ind w:left="720"/>
        <w:rPr>
          <w:color w:val="000000"/>
        </w:rPr>
      </w:pPr>
      <w:r>
        <w:rPr>
          <w:color w:val="000000"/>
        </w:rPr>
        <w:t>Works i</w:t>
      </w:r>
      <w:r w:rsidR="00D6145E">
        <w:rPr>
          <w:color w:val="000000"/>
        </w:rPr>
        <w:t>n Progress</w:t>
      </w:r>
    </w:p>
    <w:p w14:paraId="64563F3D" w14:textId="77777777" w:rsidR="002C2E8D" w:rsidRDefault="002C2E8D" w:rsidP="003B6B4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2478E4B9" w14:textId="06DBA89D" w:rsidR="002C2E8D" w:rsidRPr="002C2E8D" w:rsidRDefault="002C2E8D" w:rsidP="003B6B4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 xml:space="preserve">“Bombs, Hits, and Spin-offs: The Globalization of Military Reality Television” </w:t>
      </w:r>
      <w:r w:rsidR="006B45DF">
        <w:rPr>
          <w:rFonts w:eastAsia="Times New Roman" w:cs="Times New Roman"/>
          <w:color w:val="000000"/>
        </w:rPr>
        <w:t xml:space="preserve">with co-author Sebastian </w:t>
      </w:r>
      <w:proofErr w:type="spellStart"/>
      <w:r w:rsidR="006B45DF">
        <w:rPr>
          <w:rFonts w:eastAsia="Times New Roman" w:cs="Times New Roman"/>
          <w:color w:val="000000"/>
        </w:rPr>
        <w:t>Kaempf</w:t>
      </w:r>
      <w:proofErr w:type="spellEnd"/>
      <w:r w:rsidR="006B45DF">
        <w:rPr>
          <w:rFonts w:eastAsia="Times New Roman" w:cs="Times New Roman"/>
          <w:color w:val="000000"/>
        </w:rPr>
        <w:t xml:space="preserve"> </w:t>
      </w:r>
      <w:r>
        <w:rPr>
          <w:rFonts w:eastAsia="Times New Roman" w:cs="Times New Roman"/>
          <w:color w:val="000000"/>
        </w:rPr>
        <w:t xml:space="preserve">for </w:t>
      </w:r>
      <w:r w:rsidR="008A3806">
        <w:rPr>
          <w:rFonts w:eastAsia="Times New Roman" w:cs="Times New Roman"/>
          <w:i/>
          <w:color w:val="000000"/>
        </w:rPr>
        <w:t>Security Dialogue</w:t>
      </w:r>
      <w:r>
        <w:rPr>
          <w:rFonts w:eastAsia="Times New Roman" w:cs="Times New Roman"/>
          <w:color w:val="000000"/>
        </w:rPr>
        <w:t>, 2019.</w:t>
      </w:r>
    </w:p>
    <w:p w14:paraId="7D502F5D" w14:textId="77777777" w:rsidR="002C2E8D" w:rsidRDefault="002C2E8D" w:rsidP="003B6B4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5995EE53" w14:textId="193CD55A" w:rsidR="003B6B42" w:rsidRDefault="009731E9" w:rsidP="003B6B4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w:t>
      </w:r>
      <w:proofErr w:type="spellStart"/>
      <w:r>
        <w:rPr>
          <w:rFonts w:eastAsia="Times New Roman" w:cs="Times New Roman"/>
          <w:color w:val="000000"/>
        </w:rPr>
        <w:t>Meataphor</w:t>
      </w:r>
      <w:proofErr w:type="spellEnd"/>
      <w:r>
        <w:rPr>
          <w:rFonts w:eastAsia="Times New Roman" w:cs="Times New Roman"/>
          <w:color w:val="000000"/>
        </w:rPr>
        <w:t xml:space="preserve">” for </w:t>
      </w:r>
      <w:r>
        <w:rPr>
          <w:rFonts w:eastAsia="Times New Roman" w:cs="Times New Roman"/>
          <w:i/>
          <w:color w:val="000000"/>
        </w:rPr>
        <w:t>Communication and Critical/Cultural Studies</w:t>
      </w:r>
      <w:r w:rsidR="00625D29">
        <w:rPr>
          <w:rFonts w:eastAsia="Times New Roman" w:cs="Times New Roman"/>
          <w:i/>
          <w:color w:val="000000"/>
        </w:rPr>
        <w:t xml:space="preserve">, </w:t>
      </w:r>
      <w:r w:rsidR="00571A83">
        <w:rPr>
          <w:rFonts w:eastAsia="Times New Roman" w:cs="Times New Roman"/>
          <w:color w:val="000000"/>
        </w:rPr>
        <w:t>201</w:t>
      </w:r>
      <w:r w:rsidR="002D229A">
        <w:rPr>
          <w:rFonts w:eastAsia="Times New Roman" w:cs="Times New Roman"/>
          <w:color w:val="000000"/>
        </w:rPr>
        <w:t>9</w:t>
      </w:r>
      <w:r>
        <w:rPr>
          <w:rFonts w:eastAsia="Times New Roman" w:cs="Times New Roman"/>
          <w:color w:val="000000"/>
        </w:rPr>
        <w:t>.</w:t>
      </w:r>
    </w:p>
    <w:p w14:paraId="16794522" w14:textId="77777777" w:rsidR="00571A83" w:rsidRDefault="00571A83" w:rsidP="003B6B4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p>
    <w:p w14:paraId="050DC38F" w14:textId="58BEA6D1" w:rsidR="00D6145E" w:rsidRPr="00BD5B47" w:rsidRDefault="00571A83" w:rsidP="00BD5B4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color w:val="000000"/>
        </w:rPr>
        <w:t xml:space="preserve">“The Lake of Fire Motif in the Modern Environmental Movement” for </w:t>
      </w:r>
      <w:r>
        <w:rPr>
          <w:rFonts w:eastAsia="Times New Roman" w:cs="Times New Roman"/>
          <w:i/>
          <w:color w:val="000000"/>
        </w:rPr>
        <w:t>Environmental Communication</w:t>
      </w:r>
      <w:r w:rsidR="00625D29">
        <w:rPr>
          <w:rFonts w:eastAsia="Times New Roman" w:cs="Times New Roman"/>
          <w:color w:val="000000"/>
        </w:rPr>
        <w:t xml:space="preserve">, </w:t>
      </w:r>
      <w:r w:rsidR="00024351">
        <w:rPr>
          <w:rFonts w:eastAsia="Times New Roman" w:cs="Times New Roman"/>
          <w:color w:val="000000"/>
        </w:rPr>
        <w:t>201</w:t>
      </w:r>
      <w:r w:rsidR="002D229A">
        <w:rPr>
          <w:rFonts w:eastAsia="Times New Roman" w:cs="Times New Roman"/>
          <w:color w:val="000000"/>
        </w:rPr>
        <w:t>9</w:t>
      </w:r>
      <w:r w:rsidR="00A72322">
        <w:rPr>
          <w:rFonts w:eastAsia="Times New Roman" w:cs="Times New Roman"/>
          <w:color w:val="000000"/>
        </w:rPr>
        <w:t>.</w:t>
      </w:r>
    </w:p>
    <w:p w14:paraId="7C13EFCE"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4DC06EF" w14:textId="14056A8E" w:rsidR="002C2E8D" w:rsidRPr="002C2E8D" w:rsidRDefault="008C3621" w:rsidP="002C2E8D">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i/>
          <w:color w:val="000000"/>
        </w:rPr>
        <w:t>Theaters of Command</w:t>
      </w:r>
      <w:r w:rsidR="002C2E8D">
        <w:rPr>
          <w:rFonts w:eastAsia="Times New Roman" w:cs="Times New Roman"/>
          <w:i/>
          <w:color w:val="000000"/>
        </w:rPr>
        <w:t xml:space="preserve">: </w:t>
      </w:r>
      <w:r>
        <w:rPr>
          <w:rFonts w:eastAsia="Times New Roman" w:cs="Times New Roman"/>
          <w:i/>
          <w:color w:val="000000"/>
        </w:rPr>
        <w:t>How the Military Scripts Film and Television in an Age of Soft Propaganda</w:t>
      </w:r>
      <w:r w:rsidR="002C2E8D">
        <w:rPr>
          <w:rFonts w:eastAsia="Times New Roman" w:cs="Times New Roman"/>
          <w:i/>
          <w:color w:val="000000"/>
        </w:rPr>
        <w:t xml:space="preserve">. </w:t>
      </w:r>
      <w:r w:rsidR="002C2E8D">
        <w:rPr>
          <w:rFonts w:eastAsia="Times New Roman" w:cs="Times New Roman"/>
          <w:color w:val="000000"/>
        </w:rPr>
        <w:t>Book manuscript in progress for university press, 2020.</w:t>
      </w:r>
    </w:p>
    <w:p w14:paraId="7802D6A3" w14:textId="77777777" w:rsidR="002C2E8D" w:rsidRDefault="002C2E8D" w:rsidP="002C2E8D">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i/>
          <w:color w:val="000000"/>
        </w:rPr>
      </w:pPr>
    </w:p>
    <w:p w14:paraId="1FF126EC" w14:textId="305F360B" w:rsidR="002C2E8D" w:rsidRPr="002C2E8D" w:rsidRDefault="002C2E8D" w:rsidP="002C2E8D">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rFonts w:eastAsia="Times New Roman" w:cs="Times New Roman"/>
          <w:color w:val="000000"/>
        </w:rPr>
      </w:pPr>
      <w:r>
        <w:rPr>
          <w:rFonts w:eastAsia="Times New Roman" w:cs="Times New Roman"/>
          <w:i/>
          <w:color w:val="000000"/>
        </w:rPr>
        <w:t>Theaters of Command: How the Military Scripts Film and Television in an Age of Soft Propaganda</w:t>
      </w:r>
      <w:r>
        <w:rPr>
          <w:rFonts w:eastAsia="Times New Roman" w:cs="Times New Roman"/>
          <w:color w:val="000000"/>
        </w:rPr>
        <w:t xml:space="preserve">.  Documentary film under production for </w:t>
      </w:r>
      <w:r w:rsidR="00625D29">
        <w:rPr>
          <w:rFonts w:eastAsia="Times New Roman" w:cs="Times New Roman"/>
          <w:color w:val="000000"/>
        </w:rPr>
        <w:t xml:space="preserve">the </w:t>
      </w:r>
      <w:r>
        <w:rPr>
          <w:rFonts w:eastAsia="Times New Roman" w:cs="Times New Roman"/>
          <w:color w:val="000000"/>
        </w:rPr>
        <w:t>Media Education Foundation, 2020.</w:t>
      </w:r>
    </w:p>
    <w:p w14:paraId="23E3AE2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09C821A" w14:textId="77777777" w:rsidR="00D6145E" w:rsidRDefault="00D6145E">
      <w:pPr>
        <w:tabs>
          <w:tab w:val="left" w:pos="709"/>
          <w:tab w:val="left" w:pos="720"/>
        </w:tabs>
        <w:spacing w:line="240" w:lineRule="exact"/>
        <w:rPr>
          <w:color w:val="000000"/>
        </w:rPr>
      </w:pPr>
      <w:r>
        <w:rPr>
          <w:color w:val="000000"/>
        </w:rPr>
        <w:t>Honors and Awards</w:t>
      </w:r>
    </w:p>
    <w:p w14:paraId="3F381648" w14:textId="77777777" w:rsidR="00D6145E" w:rsidRDefault="00D6145E">
      <w:pPr>
        <w:tabs>
          <w:tab w:val="left" w:pos="709"/>
          <w:tab w:val="left" w:pos="720"/>
        </w:tabs>
        <w:spacing w:line="240" w:lineRule="exact"/>
        <w:rPr>
          <w:color w:val="000000"/>
        </w:rPr>
      </w:pPr>
    </w:p>
    <w:p w14:paraId="0BFDFF91" w14:textId="08FC9836" w:rsidR="00B83020" w:rsidRDefault="00B83020" w:rsidP="00883C0A">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2" w:name="_Hlk7176415"/>
      <w:r>
        <w:rPr>
          <w:color w:val="000000"/>
        </w:rPr>
        <w:t xml:space="preserve">Top </w:t>
      </w:r>
      <w:r w:rsidR="00AD0F83">
        <w:rPr>
          <w:color w:val="000000"/>
        </w:rPr>
        <w:t xml:space="preserve">Scholar </w:t>
      </w:r>
      <w:r>
        <w:rPr>
          <w:color w:val="000000"/>
        </w:rPr>
        <w:t>Paper in Visual Communication.  National Communication Association annual convention.  Salt Lake City, UT.  For “Seeing through American Sniper.” November 7, 2018.</w:t>
      </w:r>
    </w:p>
    <w:p w14:paraId="2C84BC80" w14:textId="5AC102E3" w:rsidR="00163FDB" w:rsidRDefault="008D55B4" w:rsidP="00163FDB">
      <w:pPr>
        <w:pStyle w:val="NormalWeb"/>
        <w:spacing w:after="0" w:line="245" w:lineRule="atLeast"/>
        <w:ind w:left="709"/>
        <w:rPr>
          <w:color w:val="000000"/>
        </w:rPr>
      </w:pPr>
      <w:bookmarkStart w:id="13" w:name="_Hlk7176457"/>
      <w:bookmarkEnd w:id="12"/>
      <w:r>
        <w:rPr>
          <w:color w:val="000000"/>
        </w:rPr>
        <w:t xml:space="preserve">Selected for </w:t>
      </w:r>
      <w:r w:rsidR="00E43168">
        <w:rPr>
          <w:color w:val="000000"/>
        </w:rPr>
        <w:t>Scholar’s Office Hours</w:t>
      </w:r>
      <w:r w:rsidR="00163FDB">
        <w:rPr>
          <w:color w:val="000000"/>
        </w:rPr>
        <w:t>. National Communication Association annual convention.  Las Vegas, November 20, 2015.</w:t>
      </w:r>
    </w:p>
    <w:bookmarkEnd w:id="13"/>
    <w:p w14:paraId="69CBBA7F" w14:textId="77777777" w:rsidR="00163FDB" w:rsidRDefault="00163FDB" w:rsidP="00883C0A">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5D2F7AF" w14:textId="7B4038B0" w:rsidR="00883C0A" w:rsidRDefault="00883C0A" w:rsidP="00883C0A">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4" w:name="_Hlk7176480"/>
      <w:r>
        <w:rPr>
          <w:color w:val="000000"/>
        </w:rPr>
        <w:t xml:space="preserve">University of Queensland Visiting Scholar Fellowship with the School of Political Science and International Studies.  July - </w:t>
      </w:r>
      <w:proofErr w:type="gramStart"/>
      <w:r>
        <w:rPr>
          <w:color w:val="000000"/>
        </w:rPr>
        <w:t>September,</w:t>
      </w:r>
      <w:proofErr w:type="gramEnd"/>
      <w:r>
        <w:rPr>
          <w:color w:val="000000"/>
        </w:rPr>
        <w:t xml:space="preserve"> 2013.  </w:t>
      </w:r>
    </w:p>
    <w:bookmarkEnd w:id="14"/>
    <w:p w14:paraId="0C7DA653" w14:textId="77777777" w:rsidR="00883C0A" w:rsidRDefault="00883C0A" w:rsidP="00883C0A">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65BBA54A" w14:textId="06281033"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5" w:name="_Hlk7176496"/>
      <w:r>
        <w:rPr>
          <w:color w:val="000000"/>
        </w:rPr>
        <w:t xml:space="preserve">Keynote Speaker at the 209th anniversary of the founding of the </w:t>
      </w:r>
      <w:proofErr w:type="spellStart"/>
      <w:r>
        <w:rPr>
          <w:color w:val="000000"/>
        </w:rPr>
        <w:t>Demosthenian</w:t>
      </w:r>
      <w:proofErr w:type="spellEnd"/>
      <w:r>
        <w:rPr>
          <w:color w:val="000000"/>
        </w:rPr>
        <w:t xml:space="preserve"> Literary Society.  </w:t>
      </w:r>
      <w:r w:rsidR="00EE2A91">
        <w:rPr>
          <w:color w:val="000000"/>
        </w:rPr>
        <w:t xml:space="preserve">“The Power of the Word.” </w:t>
      </w:r>
      <w:r>
        <w:rPr>
          <w:color w:val="000000"/>
        </w:rPr>
        <w:t xml:space="preserve">University of Georgia.  February 18, 2012. </w:t>
      </w:r>
    </w:p>
    <w:bookmarkEnd w:id="15"/>
    <w:p w14:paraId="6AC0FF9E"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091B3448"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6" w:name="_Hlk7176507"/>
      <w:r>
        <w:rPr>
          <w:color w:val="000000"/>
        </w:rPr>
        <w:t>Faculty Graduation Speaker, elected by student body, Spring Commencement 2007.</w:t>
      </w:r>
    </w:p>
    <w:bookmarkEnd w:id="16"/>
    <w:p w14:paraId="73B16680" w14:textId="77777777" w:rsidR="00D6145E" w:rsidRDefault="00D6145E">
      <w:pPr>
        <w:tabs>
          <w:tab w:val="left" w:pos="709"/>
          <w:tab w:val="left" w:pos="720"/>
        </w:tabs>
        <w:spacing w:line="240" w:lineRule="exact"/>
        <w:rPr>
          <w:color w:val="000000"/>
        </w:rPr>
      </w:pPr>
    </w:p>
    <w:p w14:paraId="77B62D1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7" w:name="_Hlk7176521"/>
      <w:r>
        <w:rPr>
          <w:color w:val="000000"/>
        </w:rPr>
        <w:t>Edwin Earle Sparks Graduate Fellowship, Penn State University, 2003. An $8,000 award issued to outstanding graduate students in Communication Arts &amp; Sciences.</w:t>
      </w:r>
    </w:p>
    <w:bookmarkEnd w:id="17"/>
    <w:p w14:paraId="22EDB20A" w14:textId="77777777" w:rsidR="00D6145E" w:rsidRDefault="00D6145E">
      <w:pPr>
        <w:tabs>
          <w:tab w:val="left" w:pos="709"/>
          <w:tab w:val="left" w:pos="720"/>
        </w:tabs>
        <w:spacing w:line="240" w:lineRule="exact"/>
        <w:rPr>
          <w:color w:val="000000"/>
        </w:rPr>
      </w:pPr>
    </w:p>
    <w:p w14:paraId="13D3F0E5"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8" w:name="_Hlk7176531"/>
      <w:r>
        <w:rPr>
          <w:color w:val="000000"/>
        </w:rPr>
        <w:t>Graduate Scholar Award, Penn State University, 2000-01. $2000.</w:t>
      </w:r>
    </w:p>
    <w:bookmarkEnd w:id="18"/>
    <w:p w14:paraId="44CD2AB4" w14:textId="77777777" w:rsidR="00D6145E" w:rsidRDefault="00D6145E">
      <w:pPr>
        <w:tabs>
          <w:tab w:val="left" w:pos="709"/>
          <w:tab w:val="left" w:pos="720"/>
        </w:tabs>
        <w:spacing w:line="240" w:lineRule="exact"/>
        <w:rPr>
          <w:color w:val="000000"/>
        </w:rPr>
      </w:pPr>
    </w:p>
    <w:p w14:paraId="0DEC06FF"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19" w:name="_Hlk7176549"/>
      <w:r>
        <w:rPr>
          <w:color w:val="000000"/>
        </w:rPr>
        <w:t>Research and Graduate Studies Office Travel Support Award for the National Communication Association Convention in Seattle, WA, 2000. $300; competitively selected.</w:t>
      </w:r>
    </w:p>
    <w:bookmarkEnd w:id="19"/>
    <w:p w14:paraId="32D522AE" w14:textId="77777777" w:rsidR="00D6145E" w:rsidRDefault="00D6145E">
      <w:pPr>
        <w:tabs>
          <w:tab w:val="left" w:pos="709"/>
          <w:tab w:val="left" w:pos="720"/>
        </w:tabs>
        <w:spacing w:line="240" w:lineRule="exact"/>
        <w:rPr>
          <w:color w:val="000000"/>
        </w:rPr>
      </w:pPr>
    </w:p>
    <w:p w14:paraId="35A02FF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20" w:name="_Hlk7176560"/>
      <w:proofErr w:type="spellStart"/>
      <w:proofErr w:type="gramStart"/>
      <w:r>
        <w:rPr>
          <w:color w:val="000000"/>
        </w:rPr>
        <w:t>Masters</w:t>
      </w:r>
      <w:proofErr w:type="spellEnd"/>
      <w:r>
        <w:rPr>
          <w:color w:val="000000"/>
        </w:rPr>
        <w:t xml:space="preserve"> Degree</w:t>
      </w:r>
      <w:proofErr w:type="gramEnd"/>
      <w:r>
        <w:rPr>
          <w:color w:val="000000"/>
        </w:rPr>
        <w:t xml:space="preserve"> awarded with Distinction, Northern Illinois University, 2000.</w:t>
      </w:r>
    </w:p>
    <w:bookmarkEnd w:id="20"/>
    <w:p w14:paraId="5D5D373A" w14:textId="77777777" w:rsidR="00D6145E" w:rsidRDefault="00D6145E">
      <w:pPr>
        <w:tabs>
          <w:tab w:val="left" w:pos="709"/>
          <w:tab w:val="left" w:pos="720"/>
        </w:tabs>
        <w:spacing w:line="240" w:lineRule="exact"/>
        <w:rPr>
          <w:color w:val="000000"/>
        </w:rPr>
      </w:pPr>
    </w:p>
    <w:p w14:paraId="4DB74867" w14:textId="74ECAD87" w:rsidR="00D6145E" w:rsidRDefault="006F60BB" w:rsidP="000C6E6B">
      <w:pPr>
        <w:tabs>
          <w:tab w:val="left" w:pos="720"/>
        </w:tabs>
        <w:spacing w:line="240" w:lineRule="exact"/>
        <w:rPr>
          <w:color w:val="000000"/>
        </w:rPr>
      </w:pPr>
      <w:r>
        <w:rPr>
          <w:color w:val="000000"/>
        </w:rPr>
        <w:t>Grants</w:t>
      </w:r>
    </w:p>
    <w:p w14:paraId="33B8C8DB"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3478D9DF" w14:textId="4FCF1B93" w:rsidR="00900E65" w:rsidRPr="00900E65" w:rsidRDefault="00900E6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21" w:name="_Hlk7176142"/>
      <w:r>
        <w:rPr>
          <w:color w:val="000000"/>
        </w:rPr>
        <w:t xml:space="preserve">Faculty Research Grant, 2019. University of Georgia </w:t>
      </w:r>
      <w:proofErr w:type="spellStart"/>
      <w:r>
        <w:rPr>
          <w:color w:val="000000"/>
        </w:rPr>
        <w:t>Willson</w:t>
      </w:r>
      <w:proofErr w:type="spellEnd"/>
      <w:r>
        <w:rPr>
          <w:color w:val="000000"/>
        </w:rPr>
        <w:t xml:space="preserve"> Center for the Humanities and Arts.  $10,000 to produce documentary film, </w:t>
      </w:r>
      <w:r>
        <w:rPr>
          <w:i/>
          <w:color w:val="000000"/>
        </w:rPr>
        <w:t>Theaters of Command</w:t>
      </w:r>
      <w:r>
        <w:rPr>
          <w:color w:val="000000"/>
        </w:rPr>
        <w:t>.</w:t>
      </w:r>
    </w:p>
    <w:bookmarkEnd w:id="21"/>
    <w:p w14:paraId="29EF6018" w14:textId="77777777" w:rsidR="00900E65" w:rsidRDefault="00900E6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3AFF4953" w14:textId="1B4B119C" w:rsidR="00AE2E8B" w:rsidRDefault="00AE2E8B">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22" w:name="_Hlk7176204"/>
      <w:r>
        <w:rPr>
          <w:color w:val="000000"/>
        </w:rPr>
        <w:t xml:space="preserve">Short-Term Visiting Fellow Grant, 2019.  </w:t>
      </w:r>
      <w:r w:rsidR="00382F93">
        <w:rPr>
          <w:color w:val="000000"/>
        </w:rPr>
        <w:t xml:space="preserve">University of Georgia </w:t>
      </w:r>
      <w:proofErr w:type="spellStart"/>
      <w:r w:rsidR="00382F93">
        <w:rPr>
          <w:color w:val="000000"/>
        </w:rPr>
        <w:t>Willson</w:t>
      </w:r>
      <w:proofErr w:type="spellEnd"/>
      <w:r w:rsidR="00382F93">
        <w:rPr>
          <w:color w:val="000000"/>
        </w:rPr>
        <w:t xml:space="preserve"> Center for the Humanities and Arts.  </w:t>
      </w:r>
      <w:r>
        <w:rPr>
          <w:color w:val="000000"/>
        </w:rPr>
        <w:t xml:space="preserve">$5000 to bring Sebastian </w:t>
      </w:r>
      <w:proofErr w:type="spellStart"/>
      <w:r>
        <w:rPr>
          <w:color w:val="000000"/>
        </w:rPr>
        <w:t>Kaempf</w:t>
      </w:r>
      <w:proofErr w:type="spellEnd"/>
      <w:r>
        <w:rPr>
          <w:color w:val="000000"/>
        </w:rPr>
        <w:t xml:space="preserve"> to campus for collaborative events.</w:t>
      </w:r>
    </w:p>
    <w:bookmarkEnd w:id="22"/>
    <w:p w14:paraId="742F333B" w14:textId="77777777" w:rsidR="00AE2E8B" w:rsidRDefault="00AE2E8B">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58D864B" w14:textId="0A88BE75" w:rsidR="002479A5" w:rsidRDefault="002479A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23" w:name="_Hlk7176232"/>
      <w:r>
        <w:rPr>
          <w:color w:val="000000"/>
        </w:rPr>
        <w:t>Department of Communication Studies research grant, 2018.  $1200 for archival research in Washington, DC.</w:t>
      </w:r>
    </w:p>
    <w:bookmarkEnd w:id="23"/>
    <w:p w14:paraId="76DF5ED4" w14:textId="77777777" w:rsidR="002479A5" w:rsidRDefault="002479A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52FE58F1" w14:textId="1FC3C616" w:rsidR="00D6145E" w:rsidRPr="00D471AE" w:rsidRDefault="00382F93">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i/>
          <w:color w:val="000000"/>
        </w:rPr>
      </w:pPr>
      <w:bookmarkStart w:id="24" w:name="_Hlk7176243"/>
      <w:r>
        <w:rPr>
          <w:color w:val="000000"/>
        </w:rPr>
        <w:lastRenderedPageBreak/>
        <w:t xml:space="preserve">Faculty </w:t>
      </w:r>
      <w:r w:rsidR="00D6145E">
        <w:rPr>
          <w:color w:val="000000"/>
        </w:rPr>
        <w:t>Research Grant</w:t>
      </w:r>
      <w:r>
        <w:rPr>
          <w:color w:val="000000"/>
        </w:rPr>
        <w:t xml:space="preserve">, 2013. University of Georgia </w:t>
      </w:r>
      <w:proofErr w:type="spellStart"/>
      <w:r w:rsidR="00D6145E">
        <w:rPr>
          <w:color w:val="000000"/>
        </w:rPr>
        <w:t>Willson</w:t>
      </w:r>
      <w:proofErr w:type="spellEnd"/>
      <w:r w:rsidR="00D6145E">
        <w:rPr>
          <w:color w:val="000000"/>
        </w:rPr>
        <w:t xml:space="preserve"> Center for Humanities and Arts.  $7000 awarded for </w:t>
      </w:r>
      <w:r w:rsidR="00F90262">
        <w:rPr>
          <w:color w:val="000000"/>
        </w:rPr>
        <w:t>documentary production</w:t>
      </w:r>
      <w:r w:rsidR="00D471AE">
        <w:rPr>
          <w:color w:val="000000"/>
        </w:rPr>
        <w:t xml:space="preserve"> of </w:t>
      </w:r>
      <w:r w:rsidR="00D471AE">
        <w:rPr>
          <w:i/>
          <w:color w:val="000000"/>
        </w:rPr>
        <w:t>Through the Crosshairs</w:t>
      </w:r>
      <w:r w:rsidR="008D55B4">
        <w:rPr>
          <w:color w:val="000000"/>
        </w:rPr>
        <w:t xml:space="preserve"> (2018)</w:t>
      </w:r>
      <w:r w:rsidR="00D471AE">
        <w:rPr>
          <w:i/>
          <w:color w:val="000000"/>
        </w:rPr>
        <w:t>.</w:t>
      </w:r>
    </w:p>
    <w:bookmarkEnd w:id="24"/>
    <w:p w14:paraId="02A6F82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5A8AF1DE" w14:textId="6419E166" w:rsidR="00D6145E" w:rsidRDefault="00382F93">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25" w:name="_Hlk7176316"/>
      <w:r>
        <w:rPr>
          <w:color w:val="000000"/>
        </w:rPr>
        <w:t xml:space="preserve">Faculty </w:t>
      </w:r>
      <w:r w:rsidR="00D6145E">
        <w:rPr>
          <w:color w:val="000000"/>
        </w:rPr>
        <w:t>Research Grant</w:t>
      </w:r>
      <w:r>
        <w:rPr>
          <w:color w:val="000000"/>
        </w:rPr>
        <w:t xml:space="preserve">. University of Georgia </w:t>
      </w:r>
      <w:proofErr w:type="spellStart"/>
      <w:r>
        <w:rPr>
          <w:color w:val="000000"/>
        </w:rPr>
        <w:t>Willson</w:t>
      </w:r>
      <w:proofErr w:type="spellEnd"/>
      <w:r>
        <w:rPr>
          <w:color w:val="000000"/>
        </w:rPr>
        <w:t xml:space="preserve"> Center for the Humanities and Arts</w:t>
      </w:r>
      <w:r w:rsidR="00D6145E">
        <w:rPr>
          <w:color w:val="000000"/>
        </w:rPr>
        <w:t xml:space="preserve">, 2009.  $6991 awarded </w:t>
      </w:r>
      <w:proofErr w:type="gramStart"/>
      <w:r w:rsidR="00D6145E">
        <w:rPr>
          <w:color w:val="000000"/>
        </w:rPr>
        <w:t>for the production of</w:t>
      </w:r>
      <w:proofErr w:type="gramEnd"/>
      <w:r w:rsidR="00D6145E">
        <w:rPr>
          <w:color w:val="000000"/>
        </w:rPr>
        <w:t xml:space="preserve"> the documentary </w:t>
      </w:r>
      <w:r w:rsidR="00D6145E" w:rsidRPr="00197782">
        <w:rPr>
          <w:i/>
          <w:color w:val="000000"/>
        </w:rPr>
        <w:t>Returning Fire: Interventions in Video Game Culture</w:t>
      </w:r>
      <w:r w:rsidR="00D6145E">
        <w:rPr>
          <w:color w:val="000000"/>
        </w:rPr>
        <w:t xml:space="preserve"> (2011).</w:t>
      </w:r>
    </w:p>
    <w:bookmarkEnd w:id="25"/>
    <w:p w14:paraId="1F6DBB9A" w14:textId="77777777" w:rsidR="00D6145E" w:rsidRDefault="00D6145E">
      <w:pPr>
        <w:tabs>
          <w:tab w:val="left" w:pos="709"/>
          <w:tab w:val="left" w:pos="720"/>
        </w:tabs>
        <w:spacing w:line="240" w:lineRule="exact"/>
        <w:rPr>
          <w:color w:val="000000"/>
        </w:rPr>
      </w:pPr>
    </w:p>
    <w:p w14:paraId="4FC2C747" w14:textId="0D488395"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26" w:name="_Hlk7176338"/>
      <w:r>
        <w:rPr>
          <w:color w:val="000000"/>
        </w:rPr>
        <w:t>Center for Humanities and Arts lecture grant, University of Georgia, 2005. $600 awarded for a public documentary screening</w:t>
      </w:r>
      <w:r w:rsidR="008D55B4">
        <w:rPr>
          <w:color w:val="000000"/>
        </w:rPr>
        <w:t xml:space="preserve"> </w:t>
      </w:r>
      <w:r w:rsidR="008D55B4">
        <w:t xml:space="preserve">of </w:t>
      </w:r>
      <w:r w:rsidR="008D55B4">
        <w:rPr>
          <w:i/>
        </w:rPr>
        <w:t>Militainment, Inc</w:t>
      </w:r>
      <w:r w:rsidR="008D55B4">
        <w:t>. (2007)</w:t>
      </w:r>
      <w:r>
        <w:rPr>
          <w:color w:val="000000"/>
        </w:rPr>
        <w:t xml:space="preserve">. </w:t>
      </w:r>
    </w:p>
    <w:bookmarkEnd w:id="26"/>
    <w:p w14:paraId="7E63E1CE" w14:textId="77777777" w:rsidR="00D6145E" w:rsidRDefault="00D6145E">
      <w:pPr>
        <w:tabs>
          <w:tab w:val="left" w:pos="709"/>
          <w:tab w:val="left" w:pos="720"/>
        </w:tabs>
        <w:spacing w:line="240" w:lineRule="exact"/>
        <w:rPr>
          <w:color w:val="000000"/>
        </w:rPr>
      </w:pPr>
    </w:p>
    <w:p w14:paraId="58DA9512" w14:textId="77777777" w:rsidR="00D6145E" w:rsidRDefault="00D6145E">
      <w:pPr>
        <w:tabs>
          <w:tab w:val="left" w:pos="709"/>
          <w:tab w:val="left" w:pos="720"/>
        </w:tabs>
        <w:spacing w:line="240" w:lineRule="exact"/>
        <w:rPr>
          <w:color w:val="000000"/>
        </w:rPr>
      </w:pPr>
    </w:p>
    <w:p w14:paraId="5495A97B" w14:textId="77777777" w:rsidR="00D6145E" w:rsidRDefault="00D6145E">
      <w:pPr>
        <w:tabs>
          <w:tab w:val="left" w:pos="709"/>
          <w:tab w:val="left" w:pos="720"/>
        </w:tabs>
        <w:spacing w:line="240" w:lineRule="exact"/>
        <w:rPr>
          <w:color w:val="000000"/>
        </w:rPr>
      </w:pPr>
      <w:r>
        <w:rPr>
          <w:color w:val="000000"/>
        </w:rPr>
        <w:t>Public Presentations of Scholarship</w:t>
      </w:r>
    </w:p>
    <w:p w14:paraId="0C93BAA3" w14:textId="77777777" w:rsidR="00D6145E" w:rsidRDefault="00D6145E">
      <w:pPr>
        <w:tabs>
          <w:tab w:val="left" w:pos="709"/>
          <w:tab w:val="left" w:pos="720"/>
        </w:tabs>
        <w:spacing w:line="240" w:lineRule="exact"/>
        <w:rPr>
          <w:color w:val="000000"/>
        </w:rPr>
      </w:pPr>
    </w:p>
    <w:p w14:paraId="1A6BC8B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Invited Lectures</w:t>
      </w:r>
    </w:p>
    <w:p w14:paraId="34001BF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258D567" w14:textId="03DA2CC6" w:rsidR="00036634" w:rsidRPr="00036634" w:rsidRDefault="004678C5" w:rsidP="004C4B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27" w:name="_Hlk7177739"/>
      <w:r>
        <w:rPr>
          <w:color w:val="000000"/>
        </w:rPr>
        <w:t xml:space="preserve">War, Visual Culture, and Weaponized Gaze. </w:t>
      </w:r>
      <w:r w:rsidR="00036634">
        <w:rPr>
          <w:color w:val="000000"/>
        </w:rPr>
        <w:t xml:space="preserve">Screening of </w:t>
      </w:r>
      <w:r w:rsidR="00036634">
        <w:rPr>
          <w:i/>
          <w:color w:val="000000"/>
        </w:rPr>
        <w:t>Through the Crosshairs</w:t>
      </w:r>
      <w:r w:rsidR="00036634">
        <w:rPr>
          <w:color w:val="000000"/>
        </w:rPr>
        <w:t xml:space="preserve">. Visual Politics Seminar Series. School of Political Science and International Studies.  University of Queensland, Australia.  Q&amp;A via </w:t>
      </w:r>
      <w:r w:rsidR="00EC0766">
        <w:rPr>
          <w:color w:val="000000"/>
        </w:rPr>
        <w:t>teleconference</w:t>
      </w:r>
      <w:r w:rsidR="00036634">
        <w:rPr>
          <w:color w:val="000000"/>
        </w:rPr>
        <w:t>. April 2, 2019.</w:t>
      </w:r>
    </w:p>
    <w:p w14:paraId="738625DB" w14:textId="77777777" w:rsidR="00036634" w:rsidRDefault="00036634" w:rsidP="004C4B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94D4231" w14:textId="1969B031" w:rsidR="00B22512" w:rsidRPr="00B22512" w:rsidRDefault="00B22512" w:rsidP="004C4B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Screening </w:t>
      </w:r>
      <w:r>
        <w:rPr>
          <w:i/>
          <w:color w:val="000000"/>
        </w:rPr>
        <w:t>Through the Crosshair</w:t>
      </w:r>
      <w:r w:rsidR="00036634">
        <w:rPr>
          <w:i/>
          <w:color w:val="000000"/>
        </w:rPr>
        <w:t>s</w:t>
      </w:r>
      <w:r>
        <w:rPr>
          <w:color w:val="000000"/>
        </w:rPr>
        <w:t xml:space="preserve">.  </w:t>
      </w:r>
      <w:r w:rsidR="00036634">
        <w:rPr>
          <w:color w:val="000000"/>
        </w:rPr>
        <w:t xml:space="preserve">POLSIS 3512: Global Media, War, and Peace.  </w:t>
      </w:r>
      <w:r>
        <w:rPr>
          <w:color w:val="000000"/>
        </w:rPr>
        <w:t xml:space="preserve">School of Political Science and International Studies.  University of Queensland, Australia.  </w:t>
      </w:r>
      <w:r w:rsidR="00036634">
        <w:rPr>
          <w:color w:val="000000"/>
        </w:rPr>
        <w:t>Q&amp;A v</w:t>
      </w:r>
      <w:r>
        <w:rPr>
          <w:color w:val="000000"/>
        </w:rPr>
        <w:t xml:space="preserve">ia </w:t>
      </w:r>
      <w:r w:rsidR="00EC0766">
        <w:rPr>
          <w:color w:val="000000"/>
        </w:rPr>
        <w:t>teleconference</w:t>
      </w:r>
      <w:r>
        <w:rPr>
          <w:color w:val="000000"/>
        </w:rPr>
        <w:t>.  November 2, 2018.</w:t>
      </w:r>
    </w:p>
    <w:p w14:paraId="7C06408E" w14:textId="77777777" w:rsidR="00B22512" w:rsidRDefault="00B22512" w:rsidP="004C4B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8591F35" w14:textId="515B60A1" w:rsidR="004C4BE5" w:rsidRDefault="004C4BE5" w:rsidP="004C4B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Screening </w:t>
      </w:r>
      <w:r>
        <w:rPr>
          <w:i/>
          <w:color w:val="000000"/>
        </w:rPr>
        <w:t xml:space="preserve">Returning Fire </w:t>
      </w:r>
      <w:r>
        <w:rPr>
          <w:color w:val="000000"/>
        </w:rPr>
        <w:t>with Q&amp;A.  School of Political Science and International Studies.  Uni</w:t>
      </w:r>
      <w:r w:rsidR="001A31A4">
        <w:rPr>
          <w:color w:val="000000"/>
        </w:rPr>
        <w:t>versity of Queensland</w:t>
      </w:r>
      <w:r>
        <w:rPr>
          <w:color w:val="000000"/>
        </w:rPr>
        <w:t xml:space="preserve">, Australia.  </w:t>
      </w:r>
      <w:r w:rsidR="00BF3C9D">
        <w:rPr>
          <w:color w:val="000000"/>
        </w:rPr>
        <w:t>Q&amp;A v</w:t>
      </w:r>
      <w:r>
        <w:rPr>
          <w:color w:val="000000"/>
        </w:rPr>
        <w:t xml:space="preserve">ia </w:t>
      </w:r>
      <w:r w:rsidR="00EC0766">
        <w:rPr>
          <w:color w:val="000000"/>
        </w:rPr>
        <w:t>teleconference</w:t>
      </w:r>
      <w:r>
        <w:rPr>
          <w:color w:val="000000"/>
        </w:rPr>
        <w:t>. October 4, 2016.</w:t>
      </w:r>
    </w:p>
    <w:p w14:paraId="0E0F2D0B" w14:textId="77777777" w:rsidR="004C4BE5" w:rsidRDefault="004C4BE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1CC0B62" w14:textId="7520E5DB" w:rsidR="00914BD3" w:rsidRDefault="00914BD3">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Staring Down a Barrel: Art and Activism in the War on Terror.  Welch Visiting Artist and Scholar Series at Georgia State University. September 22, 2016.  </w:t>
      </w:r>
    </w:p>
    <w:p w14:paraId="2F322CEB" w14:textId="77777777" w:rsidR="00914BD3" w:rsidRDefault="00914BD3">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6414516" w14:textId="6BDD988C" w:rsidR="00595C05" w:rsidRDefault="00595C0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Meat, Mythologies, and Media.  Lecture for the Sustainability Series sponsored by the University of South Dakota Sustainability Program.  November 23, 2015.</w:t>
      </w:r>
    </w:p>
    <w:p w14:paraId="610424FF" w14:textId="77777777" w:rsidR="00595C05" w:rsidRDefault="00595C0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0FD9E4E" w14:textId="0167FDF3" w:rsidR="005E0E68" w:rsidRDefault="005E0E68">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Screening </w:t>
      </w:r>
      <w:r>
        <w:rPr>
          <w:i/>
          <w:color w:val="000000"/>
        </w:rPr>
        <w:t>Returning Fire</w:t>
      </w:r>
      <w:r w:rsidR="0088663D">
        <w:rPr>
          <w:color w:val="000000"/>
        </w:rPr>
        <w:t>.</w:t>
      </w:r>
      <w:r w:rsidR="008D4E25">
        <w:rPr>
          <w:color w:val="000000"/>
        </w:rPr>
        <w:t xml:space="preserve"> </w:t>
      </w:r>
      <w:proofErr w:type="spellStart"/>
      <w:r w:rsidR="008D4E25">
        <w:rPr>
          <w:color w:val="000000"/>
        </w:rPr>
        <w:t>MediaLab</w:t>
      </w:r>
      <w:proofErr w:type="spellEnd"/>
      <w:r w:rsidR="008D4E25">
        <w:rPr>
          <w:color w:val="000000"/>
        </w:rPr>
        <w:t xml:space="preserve"> 4. School of Political Science and International </w:t>
      </w:r>
      <w:r w:rsidR="00AB546B">
        <w:rPr>
          <w:color w:val="000000"/>
        </w:rPr>
        <w:t>Studies</w:t>
      </w:r>
      <w:r w:rsidR="001A31A4">
        <w:rPr>
          <w:color w:val="000000"/>
        </w:rPr>
        <w:t xml:space="preserve">.  University of Queensland, Australia. </w:t>
      </w:r>
      <w:r w:rsidR="00BF3C9D">
        <w:rPr>
          <w:color w:val="000000"/>
        </w:rPr>
        <w:t>Q&amp;A v</w:t>
      </w:r>
      <w:r w:rsidR="00BE5214">
        <w:rPr>
          <w:color w:val="000000"/>
        </w:rPr>
        <w:t>ia Skype. October 15, 2015.</w:t>
      </w:r>
    </w:p>
    <w:p w14:paraId="139821C6" w14:textId="77777777" w:rsidR="005E0E68" w:rsidRDefault="005E0E68">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33D22B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Using Media to Effect Social Change.  Lecture delivered for the Sustainability Series sponsored by the University of South Dakota Sustainability Program.  October 30, 2013.</w:t>
      </w:r>
    </w:p>
    <w:p w14:paraId="5B691CA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A7DBEB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What the Drone Saw: The Cultural Optics of the Unmanned Aerial Vehicle.  Lecture delivered as part of the Political Science and International Studies Research Series at the University of Queensland in Brisbane, Australia.  August 9, 2013.  As part of the same visit, a screening of </w:t>
      </w:r>
      <w:r w:rsidRPr="00ED085C">
        <w:rPr>
          <w:i/>
          <w:color w:val="000000"/>
        </w:rPr>
        <w:t>Returning Fire</w:t>
      </w:r>
      <w:r>
        <w:rPr>
          <w:color w:val="000000"/>
        </w:rPr>
        <w:t xml:space="preserve"> with Q&amp;A on July 31, 2013 and was a discussion panel member after the screening of </w:t>
      </w:r>
      <w:r w:rsidRPr="00EC0766">
        <w:rPr>
          <w:i/>
          <w:color w:val="000000"/>
        </w:rPr>
        <w:t>District 9</w:t>
      </w:r>
      <w:r>
        <w:rPr>
          <w:color w:val="000000"/>
        </w:rPr>
        <w:t xml:space="preserve"> as part of the POLSIS film series on August 7, 2013.</w:t>
      </w:r>
    </w:p>
    <w:p w14:paraId="75094C5D"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0C3713E" w14:textId="1E7E0381"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lastRenderedPageBreak/>
        <w:t xml:space="preserve">Screening </w:t>
      </w:r>
      <w:r w:rsidRPr="00ED085C">
        <w:rPr>
          <w:i/>
          <w:color w:val="000000"/>
        </w:rPr>
        <w:t>Returning Fire: Interventions in Video Game Culture</w:t>
      </w:r>
      <w:r>
        <w:rPr>
          <w:color w:val="000000"/>
        </w:rPr>
        <w:t xml:space="preserve"> followed by Q&amp;A. American Library Association annual convention.  June 29, 2013.  Sponsored by the Social Responsibilities Roundtable.</w:t>
      </w:r>
    </w:p>
    <w:p w14:paraId="64DC08E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84E544B" w14:textId="07A158EB"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Sticks and Stones: Immaterial War in a Digital Age. (Lecture, Screening of </w:t>
      </w:r>
      <w:r w:rsidRPr="00EC0766">
        <w:rPr>
          <w:i/>
          <w:color w:val="000000"/>
        </w:rPr>
        <w:t>Returning Fire</w:t>
      </w:r>
      <w:r>
        <w:rPr>
          <w:color w:val="000000"/>
        </w:rPr>
        <w:t>, and seminars.)  Indiana University's Series “The In/Visibility of America's 21st-Century Wars</w:t>
      </w:r>
      <w:r w:rsidR="00EC0766">
        <w:rPr>
          <w:color w:val="000000"/>
        </w:rPr>
        <w:t>,</w:t>
      </w:r>
      <w:r>
        <w:rPr>
          <w:color w:val="000000"/>
        </w:rPr>
        <w:t xml:space="preserve">” Bloomington, IL.  Supported by a </w:t>
      </w:r>
      <w:proofErr w:type="spellStart"/>
      <w:r>
        <w:rPr>
          <w:color w:val="000000"/>
        </w:rPr>
        <w:t>Remak</w:t>
      </w:r>
      <w:proofErr w:type="spellEnd"/>
      <w:r>
        <w:rPr>
          <w:color w:val="000000"/>
        </w:rPr>
        <w:t xml:space="preserve"> New Knowledge Seminar grant, by a </w:t>
      </w:r>
      <w:proofErr w:type="spellStart"/>
      <w:r>
        <w:rPr>
          <w:color w:val="000000"/>
        </w:rPr>
        <w:t>Themester</w:t>
      </w:r>
      <w:proofErr w:type="spellEnd"/>
      <w:r>
        <w:rPr>
          <w:color w:val="000000"/>
        </w:rPr>
        <w:t xml:space="preserve"> co-curricular program grant, by the Center for Integrated Photographic Studies and the Departments of Communication and Culture, Gender Studies, and Political Science. November 9-11, 2011.</w:t>
      </w:r>
    </w:p>
    <w:p w14:paraId="2004A66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D707922" w14:textId="783243AD"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Screening </w:t>
      </w:r>
      <w:r w:rsidRPr="00ED085C">
        <w:rPr>
          <w:i/>
          <w:color w:val="000000"/>
        </w:rPr>
        <w:t>Returning Fire</w:t>
      </w:r>
      <w:r>
        <w:rPr>
          <w:color w:val="000000"/>
        </w:rPr>
        <w:t xml:space="preserve"> and discussion at NYU Tisch School of Art.  October 21, 2011. Sponsored by the Department of Photography and Imaging at New York University’s Tisch School of the Arts, in collaboration with the Maurice </w:t>
      </w:r>
      <w:proofErr w:type="spellStart"/>
      <w:r>
        <w:rPr>
          <w:color w:val="000000"/>
        </w:rPr>
        <w:t>Kanbar</w:t>
      </w:r>
      <w:proofErr w:type="spellEnd"/>
      <w:r>
        <w:rPr>
          <w:color w:val="000000"/>
        </w:rPr>
        <w:t xml:space="preserve"> Institute of Film, TV and New Media and the NYU Game Center along with the Department of Art and Public Policy and NYU's Institute for Public Knowledge.</w:t>
      </w:r>
    </w:p>
    <w:p w14:paraId="0EE404A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C92C1A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Returning Fire: Art and Activism in Militainment Culture.  Keynote lecture at Communication Day 2009 hosted by the Department of Communication Studies at Eastern Illinois University.  February 18, 2009.</w:t>
      </w:r>
    </w:p>
    <w:p w14:paraId="051BCE62" w14:textId="77777777" w:rsidR="00D6145E" w:rsidRDefault="00D6145E">
      <w:pPr>
        <w:tabs>
          <w:tab w:val="left" w:pos="709"/>
          <w:tab w:val="left" w:pos="720"/>
        </w:tabs>
        <w:spacing w:line="240" w:lineRule="exact"/>
        <w:rPr>
          <w:color w:val="000000"/>
        </w:rPr>
      </w:pPr>
    </w:p>
    <w:p w14:paraId="16C9273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Why We ‘Support the Troops’: Rhetorical Evolutions.  University of Pittsburgh Ridgway Center for International Security Studies Speaker Series. April 7, 2008.</w:t>
      </w:r>
    </w:p>
    <w:p w14:paraId="3DF364B8"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D6BAF99" w14:textId="1361BDB6" w:rsidR="00D6145E" w:rsidRDefault="00C26E60">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Why We ‘Support the Troops’;</w:t>
      </w:r>
      <w:r w:rsidR="00D6145E">
        <w:rPr>
          <w:color w:val="000000"/>
        </w:rPr>
        <w:t xml:space="preserve"> Or How I Learned to Stop Worrying and Love the War.  Northern Illinois University Graduate Colloquium Series. March 5, 2008.</w:t>
      </w:r>
    </w:p>
    <w:p w14:paraId="673C68B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38ABA3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A Clockwork War: The </w:t>
      </w:r>
      <w:proofErr w:type="spellStart"/>
      <w:r>
        <w:rPr>
          <w:color w:val="000000"/>
        </w:rPr>
        <w:t>Symbolics</w:t>
      </w:r>
      <w:proofErr w:type="spellEnd"/>
      <w:r>
        <w:rPr>
          <w:color w:val="000000"/>
        </w:rPr>
        <w:t xml:space="preserve"> of Time in a Time of Terror. The Political Communication Speaker Series. University of Delaware. Newark, Delaware. March 12, 2007 with additional screening of </w:t>
      </w:r>
      <w:r w:rsidRPr="00AE67D0">
        <w:rPr>
          <w:i/>
          <w:color w:val="000000"/>
        </w:rPr>
        <w:t>Militainment, Inc.</w:t>
      </w:r>
      <w:r>
        <w:rPr>
          <w:color w:val="000000"/>
        </w:rPr>
        <w:t xml:space="preserve"> followed by Q&amp;A.</w:t>
      </w:r>
    </w:p>
    <w:p w14:paraId="4C1648C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DF3367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The Ticking Clocks of the Long War. Presentation at Lewis and Clark College, Portland, Oregon.  Communication 298:  Rhetoric and Public Memory.  February 20, 2007.  Followed by screening of </w:t>
      </w:r>
      <w:r w:rsidRPr="00AE67D0">
        <w:rPr>
          <w:i/>
          <w:color w:val="000000"/>
        </w:rPr>
        <w:t>Militainment, Inc.</w:t>
      </w:r>
      <w:r>
        <w:rPr>
          <w:color w:val="000000"/>
        </w:rPr>
        <w:t xml:space="preserve"> with Q&amp;A.</w:t>
      </w:r>
    </w:p>
    <w:p w14:paraId="467C445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856E61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Critically Approaching Media Bias in Wartime. Indiana University, for Political Science Y200, Media Bias and the War on Terror. March 10, 2003.</w:t>
      </w:r>
    </w:p>
    <w:bookmarkEnd w:id="27"/>
    <w:p w14:paraId="28C6FA4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47CF093" w14:textId="0905360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Media Appearances</w:t>
      </w:r>
      <w:r w:rsidR="009863BF">
        <w:rPr>
          <w:color w:val="000000"/>
        </w:rPr>
        <w:t xml:space="preserve"> and Commentary</w:t>
      </w:r>
    </w:p>
    <w:p w14:paraId="782635BA"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545514F7" w14:textId="0B4161D1" w:rsidR="00C13AB7" w:rsidRPr="00C13AB7" w:rsidRDefault="00C13AB7" w:rsidP="00E51423">
      <w:pPr>
        <w:ind w:left="1418"/>
      </w:pPr>
      <w:bookmarkStart w:id="28" w:name="_Hlk7178767"/>
      <w:r>
        <w:t>“</w:t>
      </w:r>
      <w:r w:rsidRPr="00C13AB7">
        <w:rPr>
          <w:i/>
        </w:rPr>
        <w:t>Captain Marvel</w:t>
      </w:r>
      <w:r>
        <w:t xml:space="preserve">’s Feminism is All Tangled Up with Military Boosterism.” </w:t>
      </w:r>
      <w:r>
        <w:rPr>
          <w:i/>
        </w:rPr>
        <w:t>LA Magazine</w:t>
      </w:r>
      <w:r>
        <w:t>. March 8, 2019.</w:t>
      </w:r>
    </w:p>
    <w:p w14:paraId="56F4C052" w14:textId="77777777" w:rsidR="00C13AB7" w:rsidRDefault="00C13AB7" w:rsidP="00E51423">
      <w:pPr>
        <w:ind w:left="1418"/>
      </w:pPr>
    </w:p>
    <w:p w14:paraId="6AC5C1DB" w14:textId="55A5CA77" w:rsidR="00E51423" w:rsidRPr="00E51423" w:rsidRDefault="00E51423" w:rsidP="00E51423">
      <w:pPr>
        <w:ind w:left="1418"/>
      </w:pPr>
      <w:r w:rsidRPr="00E51423">
        <w:t xml:space="preserve">“Activist Naomi Klein weighs in on how to beat Trump, and we debate how close Hollywood is to the military industry.” </w:t>
      </w:r>
      <w:proofErr w:type="spellStart"/>
      <w:r w:rsidRPr="00E51423">
        <w:rPr>
          <w:i/>
        </w:rPr>
        <w:t>UpFront</w:t>
      </w:r>
      <w:proofErr w:type="spellEnd"/>
      <w:r w:rsidRPr="00E51423">
        <w:t xml:space="preserve"> on Al Jazeera.  July 14, 2017.</w:t>
      </w:r>
    </w:p>
    <w:p w14:paraId="0E001050" w14:textId="77777777" w:rsidR="00E51423" w:rsidRPr="00E51423" w:rsidRDefault="00E51423" w:rsidP="00E51423"/>
    <w:p w14:paraId="6A91A788" w14:textId="3FAAE851" w:rsidR="007E131D" w:rsidRPr="007E131D" w:rsidRDefault="00E51423" w:rsidP="00E51423">
      <w:pPr>
        <w:tabs>
          <w:tab w:val="left" w:pos="709"/>
        </w:tabs>
        <w:spacing w:line="240" w:lineRule="exact"/>
        <w:ind w:left="1440"/>
        <w:rPr>
          <w:color w:val="000000"/>
        </w:rPr>
      </w:pPr>
      <w:r>
        <w:rPr>
          <w:color w:val="000000"/>
        </w:rPr>
        <w:t xml:space="preserve"> </w:t>
      </w:r>
      <w:r w:rsidR="007E131D">
        <w:rPr>
          <w:color w:val="000000"/>
        </w:rPr>
        <w:t xml:space="preserve">“U.S. Army Takes Unique Approach with New Recruitment Video.” </w:t>
      </w:r>
      <w:r w:rsidR="007E131D">
        <w:rPr>
          <w:i/>
          <w:color w:val="000000"/>
        </w:rPr>
        <w:t>All Things Considered</w:t>
      </w:r>
      <w:r w:rsidR="007E131D">
        <w:rPr>
          <w:color w:val="000000"/>
        </w:rPr>
        <w:t xml:space="preserve"> on NPR. May 12, 2016.</w:t>
      </w:r>
    </w:p>
    <w:p w14:paraId="3557D09E" w14:textId="77777777" w:rsidR="007E131D" w:rsidRDefault="007E131D">
      <w:pPr>
        <w:tabs>
          <w:tab w:val="left" w:pos="709"/>
        </w:tabs>
        <w:spacing w:line="240" w:lineRule="exact"/>
        <w:ind w:left="1440"/>
        <w:rPr>
          <w:color w:val="000000"/>
        </w:rPr>
      </w:pPr>
    </w:p>
    <w:p w14:paraId="3374C7A0" w14:textId="70D4F8C0" w:rsidR="002B2882" w:rsidRDefault="002B2882">
      <w:pPr>
        <w:tabs>
          <w:tab w:val="left" w:pos="709"/>
        </w:tabs>
        <w:spacing w:line="240" w:lineRule="exact"/>
        <w:ind w:left="1440"/>
        <w:rPr>
          <w:color w:val="000000"/>
        </w:rPr>
      </w:pPr>
      <w:r>
        <w:rPr>
          <w:color w:val="000000"/>
        </w:rPr>
        <w:t xml:space="preserve">“How ISIS Hijacked Pop Culture, from Hollywood to Videogames.” </w:t>
      </w:r>
      <w:r>
        <w:rPr>
          <w:i/>
          <w:color w:val="000000"/>
        </w:rPr>
        <w:t>The Guardian</w:t>
      </w:r>
      <w:r>
        <w:rPr>
          <w:color w:val="000000"/>
        </w:rPr>
        <w:t>. January 29, 2016.</w:t>
      </w:r>
    </w:p>
    <w:p w14:paraId="0A33344C" w14:textId="77777777" w:rsidR="002B2882" w:rsidRDefault="002B2882">
      <w:pPr>
        <w:tabs>
          <w:tab w:val="left" w:pos="709"/>
        </w:tabs>
        <w:spacing w:line="240" w:lineRule="exact"/>
        <w:ind w:left="1440"/>
        <w:rPr>
          <w:color w:val="000000"/>
        </w:rPr>
      </w:pPr>
    </w:p>
    <w:p w14:paraId="6CE82A5C" w14:textId="0DBB465C" w:rsidR="00D6145E" w:rsidRDefault="00D6145E">
      <w:pPr>
        <w:tabs>
          <w:tab w:val="left" w:pos="709"/>
        </w:tabs>
        <w:spacing w:line="240" w:lineRule="exact"/>
        <w:ind w:left="1440"/>
        <w:rPr>
          <w:color w:val="000000"/>
        </w:rPr>
      </w:pPr>
      <w:r>
        <w:rPr>
          <w:color w:val="000000"/>
        </w:rPr>
        <w:t xml:space="preserve">"Drones," an episode of Australian TV (ABC) science and technology show, </w:t>
      </w:r>
      <w:r w:rsidRPr="00E37B32">
        <w:rPr>
          <w:i/>
          <w:color w:val="000000"/>
        </w:rPr>
        <w:t>Catalyst</w:t>
      </w:r>
      <w:r>
        <w:rPr>
          <w:color w:val="000000"/>
        </w:rPr>
        <w:t>.  Aired September 26, 2013.</w:t>
      </w:r>
    </w:p>
    <w:p w14:paraId="21AE0D20" w14:textId="77777777" w:rsidR="00D6145E" w:rsidRDefault="00D6145E">
      <w:pPr>
        <w:tabs>
          <w:tab w:val="left" w:pos="709"/>
        </w:tabs>
        <w:spacing w:line="240" w:lineRule="exact"/>
        <w:ind w:left="1440"/>
        <w:rPr>
          <w:color w:val="000000"/>
        </w:rPr>
      </w:pPr>
    </w:p>
    <w:p w14:paraId="2D3A4849" w14:textId="05AD7744" w:rsidR="00D6145E" w:rsidRDefault="00EE2A91">
      <w:pPr>
        <w:tabs>
          <w:tab w:val="left" w:pos="709"/>
        </w:tabs>
        <w:spacing w:line="240" w:lineRule="exact"/>
        <w:ind w:left="1440"/>
        <w:rPr>
          <w:color w:val="000000"/>
        </w:rPr>
      </w:pPr>
      <w:r>
        <w:rPr>
          <w:color w:val="000000"/>
        </w:rPr>
        <w:t>“</w:t>
      </w:r>
      <w:r w:rsidRPr="00EE2A91">
        <w:rPr>
          <w:color w:val="000000"/>
        </w:rPr>
        <w:t>Will New iPhone Colors Create A Hierarchy Among Users?</w:t>
      </w:r>
      <w:r>
        <w:rPr>
          <w:color w:val="000000"/>
        </w:rPr>
        <w:t xml:space="preserve">” NPR, </w:t>
      </w:r>
      <w:r w:rsidR="00D6145E" w:rsidRPr="00E37B32">
        <w:rPr>
          <w:i/>
          <w:color w:val="000000"/>
        </w:rPr>
        <w:t>All Tech Considered</w:t>
      </w:r>
      <w:r w:rsidR="00D6145E">
        <w:rPr>
          <w:color w:val="000000"/>
        </w:rPr>
        <w:t xml:space="preserve"> on September 14, 2013.</w:t>
      </w:r>
    </w:p>
    <w:p w14:paraId="2FF3F32F" w14:textId="77777777" w:rsidR="00D6145E" w:rsidRDefault="00D6145E">
      <w:pPr>
        <w:tabs>
          <w:tab w:val="left" w:pos="709"/>
        </w:tabs>
        <w:spacing w:line="240" w:lineRule="exact"/>
        <w:ind w:left="1440"/>
        <w:rPr>
          <w:color w:val="000000"/>
        </w:rPr>
      </w:pPr>
    </w:p>
    <w:p w14:paraId="3CC523AC" w14:textId="05D10FF1" w:rsidR="00D6145E" w:rsidRDefault="00D6145E">
      <w:pPr>
        <w:tabs>
          <w:tab w:val="left" w:pos="709"/>
        </w:tabs>
        <w:spacing w:line="240" w:lineRule="exact"/>
        <w:ind w:left="1440"/>
        <w:rPr>
          <w:color w:val="000000"/>
        </w:rPr>
      </w:pPr>
      <w:r w:rsidRPr="00E37B32">
        <w:rPr>
          <w:i/>
          <w:color w:val="000000"/>
        </w:rPr>
        <w:t>The Assange Agenda</w:t>
      </w:r>
      <w:r>
        <w:rPr>
          <w:color w:val="000000"/>
        </w:rPr>
        <w:t xml:space="preserve"> (2013), a documentary by ScreenZone.tv.</w:t>
      </w:r>
    </w:p>
    <w:p w14:paraId="71F64FE7" w14:textId="77777777" w:rsidR="00D6145E" w:rsidRDefault="00D6145E">
      <w:pPr>
        <w:tabs>
          <w:tab w:val="left" w:pos="709"/>
        </w:tabs>
        <w:spacing w:line="240" w:lineRule="exact"/>
        <w:ind w:left="1440"/>
        <w:rPr>
          <w:color w:val="000000"/>
        </w:rPr>
      </w:pPr>
    </w:p>
    <w:p w14:paraId="116449A1" w14:textId="77777777" w:rsidR="00D6145E" w:rsidRDefault="00D6145E">
      <w:pPr>
        <w:tabs>
          <w:tab w:val="left" w:pos="709"/>
        </w:tabs>
        <w:spacing w:line="240" w:lineRule="exact"/>
        <w:ind w:left="1440"/>
        <w:rPr>
          <w:color w:val="000000"/>
        </w:rPr>
      </w:pPr>
      <w:r w:rsidRPr="00C5352C">
        <w:rPr>
          <w:i/>
          <w:color w:val="000000"/>
        </w:rPr>
        <w:t>Returning Fire</w:t>
      </w:r>
      <w:r>
        <w:rPr>
          <w:color w:val="000000"/>
        </w:rPr>
        <w:t xml:space="preserve"> played on 140 radio stations throughout North America, Ireland, and South Africa on Making Contact, a weekly show on the </w:t>
      </w:r>
      <w:r w:rsidRPr="00E37B32">
        <w:rPr>
          <w:i/>
          <w:color w:val="000000"/>
        </w:rPr>
        <w:t>National Radio Project</w:t>
      </w:r>
      <w:r>
        <w:rPr>
          <w:color w:val="000000"/>
        </w:rPr>
        <w:t>.  July 30, 2013.</w:t>
      </w:r>
    </w:p>
    <w:p w14:paraId="4F6970F1" w14:textId="77777777" w:rsidR="00D6145E" w:rsidRDefault="00D6145E">
      <w:pPr>
        <w:tabs>
          <w:tab w:val="left" w:pos="709"/>
        </w:tabs>
        <w:spacing w:line="240" w:lineRule="exact"/>
        <w:ind w:left="1440"/>
        <w:rPr>
          <w:color w:val="000000"/>
        </w:rPr>
      </w:pPr>
    </w:p>
    <w:p w14:paraId="1B1EA405" w14:textId="405D3604" w:rsidR="00D6145E" w:rsidRDefault="00D6145E">
      <w:pPr>
        <w:tabs>
          <w:tab w:val="left" w:pos="709"/>
        </w:tabs>
        <w:spacing w:line="240" w:lineRule="exact"/>
        <w:ind w:left="1440"/>
        <w:rPr>
          <w:color w:val="000000"/>
        </w:rPr>
      </w:pPr>
      <w:r>
        <w:rPr>
          <w:color w:val="000000"/>
        </w:rPr>
        <w:t xml:space="preserve"> “</w:t>
      </w:r>
      <w:proofErr w:type="spellStart"/>
      <w:r>
        <w:rPr>
          <w:color w:val="000000"/>
        </w:rPr>
        <w:t>Reclutati</w:t>
      </w:r>
      <w:proofErr w:type="spellEnd"/>
      <w:r>
        <w:rPr>
          <w:color w:val="000000"/>
        </w:rPr>
        <w:t xml:space="preserve"> </w:t>
      </w:r>
      <w:proofErr w:type="spellStart"/>
      <w:r>
        <w:rPr>
          <w:color w:val="000000"/>
        </w:rPr>
        <w:t>grazie</w:t>
      </w:r>
      <w:proofErr w:type="spellEnd"/>
      <w:r>
        <w:rPr>
          <w:color w:val="000000"/>
        </w:rPr>
        <w:t xml:space="preserve"> </w:t>
      </w:r>
      <w:proofErr w:type="spellStart"/>
      <w:r>
        <w:rPr>
          <w:color w:val="000000"/>
        </w:rPr>
        <w:t>alla</w:t>
      </w:r>
      <w:proofErr w:type="spellEnd"/>
      <w:r>
        <w:rPr>
          <w:color w:val="000000"/>
        </w:rPr>
        <w:t xml:space="preserve"> console” by Emilio </w:t>
      </w:r>
      <w:proofErr w:type="spellStart"/>
      <w:r>
        <w:rPr>
          <w:color w:val="000000"/>
        </w:rPr>
        <w:t>Cozzi</w:t>
      </w:r>
      <w:proofErr w:type="spellEnd"/>
      <w:r>
        <w:rPr>
          <w:color w:val="000000"/>
        </w:rPr>
        <w:t xml:space="preserve"> in the Italian newspaper </w:t>
      </w:r>
      <w:r w:rsidRPr="00E37B32">
        <w:rPr>
          <w:i/>
          <w:color w:val="000000"/>
        </w:rPr>
        <w:t>Il Sole 24 Ore</w:t>
      </w:r>
      <w:r>
        <w:rPr>
          <w:color w:val="000000"/>
        </w:rPr>
        <w:t>. July 21, 2013.</w:t>
      </w:r>
    </w:p>
    <w:p w14:paraId="01871ED3" w14:textId="77777777" w:rsidR="00D6145E" w:rsidRDefault="00D6145E">
      <w:pPr>
        <w:tabs>
          <w:tab w:val="left" w:pos="709"/>
        </w:tabs>
        <w:spacing w:line="240" w:lineRule="exact"/>
        <w:ind w:left="1440"/>
        <w:rPr>
          <w:color w:val="000000"/>
        </w:rPr>
      </w:pPr>
    </w:p>
    <w:p w14:paraId="37B6314F" w14:textId="0A806F62" w:rsidR="00D6145E" w:rsidRDefault="00D6145E">
      <w:pPr>
        <w:tabs>
          <w:tab w:val="left" w:pos="709"/>
        </w:tabs>
        <w:spacing w:line="240" w:lineRule="exact"/>
        <w:ind w:left="1440"/>
        <w:rPr>
          <w:color w:val="000000"/>
        </w:rPr>
      </w:pPr>
      <w:r>
        <w:rPr>
          <w:color w:val="000000"/>
        </w:rPr>
        <w:t xml:space="preserve">"Zero Dark Thirty Shows the Extent of Co-operation between Washington and Hollywood." January 11, 2013 in </w:t>
      </w:r>
      <w:r w:rsidRPr="00E37B32">
        <w:rPr>
          <w:i/>
          <w:color w:val="000000"/>
        </w:rPr>
        <w:t>Postnews Media</w:t>
      </w:r>
      <w:r>
        <w:rPr>
          <w:color w:val="000000"/>
        </w:rPr>
        <w:t xml:space="preserve"> (syndicated in </w:t>
      </w:r>
      <w:r w:rsidRPr="00E37B32">
        <w:rPr>
          <w:i/>
          <w:color w:val="000000"/>
        </w:rPr>
        <w:t>Montreal Gazette</w:t>
      </w:r>
      <w:r>
        <w:rPr>
          <w:color w:val="000000"/>
        </w:rPr>
        <w:t xml:space="preserve">, </w:t>
      </w:r>
      <w:r w:rsidRPr="00E37B32">
        <w:rPr>
          <w:i/>
          <w:color w:val="000000"/>
        </w:rPr>
        <w:t>Ottawa Citizen</w:t>
      </w:r>
      <w:r>
        <w:rPr>
          <w:color w:val="000000"/>
        </w:rPr>
        <w:t xml:space="preserve">, </w:t>
      </w:r>
      <w:r w:rsidRPr="00E37B32">
        <w:rPr>
          <w:i/>
          <w:color w:val="000000"/>
        </w:rPr>
        <w:t>National Post</w:t>
      </w:r>
      <w:r w:rsidR="00E37B32">
        <w:rPr>
          <w:color w:val="000000"/>
        </w:rPr>
        <w:t xml:space="preserve"> </w:t>
      </w:r>
      <w:r>
        <w:rPr>
          <w:color w:val="000000"/>
        </w:rPr>
        <w:t xml:space="preserve">and </w:t>
      </w:r>
      <w:r w:rsidRPr="00E37B32">
        <w:rPr>
          <w:i/>
          <w:color w:val="000000"/>
        </w:rPr>
        <w:t>Vancouver Sun</w:t>
      </w:r>
      <w:r>
        <w:rPr>
          <w:color w:val="000000"/>
        </w:rPr>
        <w:t>.)</w:t>
      </w:r>
    </w:p>
    <w:p w14:paraId="638E876E" w14:textId="77777777" w:rsidR="00D6145E" w:rsidRDefault="00D6145E">
      <w:pPr>
        <w:tabs>
          <w:tab w:val="left" w:pos="709"/>
        </w:tabs>
        <w:spacing w:line="240" w:lineRule="exact"/>
        <w:ind w:left="1440"/>
        <w:rPr>
          <w:color w:val="000000"/>
        </w:rPr>
      </w:pPr>
    </w:p>
    <w:p w14:paraId="6DEE6332" w14:textId="468BFD61" w:rsidR="00D6145E" w:rsidRDefault="00D6145E">
      <w:pPr>
        <w:tabs>
          <w:tab w:val="left" w:pos="709"/>
        </w:tabs>
        <w:spacing w:line="240" w:lineRule="exact"/>
        <w:ind w:left="1440"/>
        <w:rPr>
          <w:color w:val="000000"/>
        </w:rPr>
      </w:pPr>
      <w:r>
        <w:rPr>
          <w:color w:val="000000"/>
        </w:rPr>
        <w:t xml:space="preserve">"How Academics Explain our Newfound Obstacle-Course Obsession." </w:t>
      </w:r>
      <w:proofErr w:type="gramStart"/>
      <w:r>
        <w:rPr>
          <w:color w:val="000000"/>
        </w:rPr>
        <w:t>November,</w:t>
      </w:r>
      <w:proofErr w:type="gramEnd"/>
      <w:r>
        <w:rPr>
          <w:color w:val="000000"/>
        </w:rPr>
        <w:t xml:space="preserve"> 2012 edition of </w:t>
      </w:r>
      <w:r w:rsidRPr="00E37B32">
        <w:rPr>
          <w:i/>
          <w:color w:val="000000"/>
        </w:rPr>
        <w:t>Outside</w:t>
      </w:r>
      <w:r>
        <w:rPr>
          <w:color w:val="000000"/>
        </w:rPr>
        <w:t xml:space="preserve"> magazine.  </w:t>
      </w:r>
    </w:p>
    <w:p w14:paraId="6D606601" w14:textId="77777777" w:rsidR="00D6145E" w:rsidRDefault="00D6145E">
      <w:pPr>
        <w:tabs>
          <w:tab w:val="left" w:pos="709"/>
        </w:tabs>
        <w:spacing w:line="240" w:lineRule="exact"/>
        <w:ind w:left="1440"/>
        <w:rPr>
          <w:color w:val="000000"/>
        </w:rPr>
      </w:pPr>
    </w:p>
    <w:p w14:paraId="2076D45B" w14:textId="77777777" w:rsidR="003436B0" w:rsidRDefault="003436B0">
      <w:pPr>
        <w:tabs>
          <w:tab w:val="left" w:pos="709"/>
        </w:tabs>
        <w:spacing w:line="240" w:lineRule="exact"/>
        <w:ind w:left="1440"/>
        <w:rPr>
          <w:color w:val="000000"/>
        </w:rPr>
      </w:pPr>
      <w:r>
        <w:rPr>
          <w:color w:val="000000"/>
        </w:rPr>
        <w:t>“</w:t>
      </w:r>
      <w:proofErr w:type="spellStart"/>
      <w:r>
        <w:rPr>
          <w:color w:val="000000"/>
        </w:rPr>
        <w:t>Politische</w:t>
      </w:r>
      <w:proofErr w:type="spellEnd"/>
      <w:r>
        <w:rPr>
          <w:color w:val="000000"/>
        </w:rPr>
        <w:t xml:space="preserve"> Pixel [Political Pixels]” in </w:t>
      </w:r>
      <w:proofErr w:type="spellStart"/>
      <w:r w:rsidRPr="00E37B32">
        <w:rPr>
          <w:i/>
          <w:color w:val="000000"/>
        </w:rPr>
        <w:t>Jungewelt</w:t>
      </w:r>
      <w:proofErr w:type="spellEnd"/>
      <w:r>
        <w:rPr>
          <w:color w:val="000000"/>
        </w:rPr>
        <w:t xml:space="preserve">. November 1. 2012. </w:t>
      </w:r>
    </w:p>
    <w:p w14:paraId="44ADD8BF" w14:textId="77777777" w:rsidR="003436B0" w:rsidRDefault="003436B0">
      <w:pPr>
        <w:tabs>
          <w:tab w:val="left" w:pos="709"/>
        </w:tabs>
        <w:spacing w:line="240" w:lineRule="exact"/>
        <w:ind w:left="1440"/>
        <w:rPr>
          <w:color w:val="000000"/>
        </w:rPr>
      </w:pPr>
    </w:p>
    <w:p w14:paraId="2636237C" w14:textId="31652D56" w:rsidR="00D6145E" w:rsidRDefault="00D6145E">
      <w:pPr>
        <w:tabs>
          <w:tab w:val="left" w:pos="709"/>
        </w:tabs>
        <w:spacing w:line="240" w:lineRule="exact"/>
        <w:ind w:left="1440"/>
        <w:rPr>
          <w:color w:val="000000"/>
        </w:rPr>
      </w:pPr>
      <w:r>
        <w:rPr>
          <w:color w:val="000000"/>
        </w:rPr>
        <w:t>“</w:t>
      </w:r>
      <w:proofErr w:type="spellStart"/>
      <w:r>
        <w:rPr>
          <w:color w:val="000000"/>
        </w:rPr>
        <w:t>Sauberer</w:t>
      </w:r>
      <w:proofErr w:type="spellEnd"/>
      <w:r>
        <w:rPr>
          <w:color w:val="000000"/>
        </w:rPr>
        <w:t xml:space="preserve"> Pixel-Krieg [Clean Pixel-War]” in </w:t>
      </w:r>
      <w:r w:rsidRPr="000A586F">
        <w:rPr>
          <w:i/>
          <w:color w:val="000000"/>
        </w:rPr>
        <w:t xml:space="preserve">Die </w:t>
      </w:r>
      <w:proofErr w:type="spellStart"/>
      <w:r w:rsidRPr="000A586F">
        <w:rPr>
          <w:i/>
          <w:color w:val="000000"/>
        </w:rPr>
        <w:t>Tagezeitung</w:t>
      </w:r>
      <w:proofErr w:type="spellEnd"/>
      <w:r>
        <w:rPr>
          <w:color w:val="000000"/>
        </w:rPr>
        <w:t>. October 16, 2012.</w:t>
      </w:r>
    </w:p>
    <w:p w14:paraId="05FC0DE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1AE7086" w14:textId="457953AD" w:rsidR="00D6145E" w:rsidRDefault="0007680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w:t>
      </w:r>
      <w:r w:rsidR="00D6145E">
        <w:rPr>
          <w:color w:val="000000"/>
        </w:rPr>
        <w:t>War and Games</w:t>
      </w:r>
      <w:r>
        <w:rPr>
          <w:color w:val="000000"/>
        </w:rPr>
        <w:t>”</w:t>
      </w:r>
      <w:r w:rsidR="00D6145E">
        <w:rPr>
          <w:color w:val="000000"/>
        </w:rPr>
        <w:t xml:space="preserve"> </w:t>
      </w:r>
      <w:r>
        <w:rPr>
          <w:color w:val="000000"/>
        </w:rPr>
        <w:t xml:space="preserve">on </w:t>
      </w:r>
      <w:r w:rsidRPr="00E37B32">
        <w:rPr>
          <w:i/>
          <w:color w:val="000000"/>
        </w:rPr>
        <w:t>KPFA</w:t>
      </w:r>
      <w:r>
        <w:rPr>
          <w:color w:val="000000"/>
        </w:rPr>
        <w:t>’s “</w:t>
      </w:r>
      <w:r w:rsidR="00D6145E">
        <w:rPr>
          <w:color w:val="000000"/>
        </w:rPr>
        <w:t xml:space="preserve">Full Circle” </w:t>
      </w:r>
      <w:r>
        <w:rPr>
          <w:color w:val="000000"/>
        </w:rPr>
        <w:t xml:space="preserve">(Pacifica Radio – Berkeley). </w:t>
      </w:r>
      <w:r w:rsidR="00D6145E">
        <w:rPr>
          <w:color w:val="000000"/>
        </w:rPr>
        <w:t xml:space="preserve">Full half-hour </w:t>
      </w:r>
      <w:proofErr w:type="gramStart"/>
      <w:r w:rsidR="00D6145E">
        <w:rPr>
          <w:color w:val="000000"/>
        </w:rPr>
        <w:t>show</w:t>
      </w:r>
      <w:proofErr w:type="gramEnd"/>
      <w:r w:rsidR="00D6145E">
        <w:rPr>
          <w:color w:val="000000"/>
        </w:rPr>
        <w:t xml:space="preserve"> devoted to reviewing </w:t>
      </w:r>
      <w:r w:rsidR="00D6145E" w:rsidRPr="00E37B32">
        <w:rPr>
          <w:i/>
          <w:color w:val="000000"/>
        </w:rPr>
        <w:t>Returning Fire</w:t>
      </w:r>
      <w:r w:rsidR="00D6145E">
        <w:rPr>
          <w:color w:val="000000"/>
        </w:rPr>
        <w:t>.  Aired October 12, 2012.</w:t>
      </w:r>
    </w:p>
    <w:p w14:paraId="0C1F8618"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0681026" w14:textId="62E0532C"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 “The Connection between </w:t>
      </w:r>
      <w:proofErr w:type="spellStart"/>
      <w:r>
        <w:rPr>
          <w:color w:val="000000"/>
        </w:rPr>
        <w:t>Gangsta</w:t>
      </w:r>
      <w:proofErr w:type="spellEnd"/>
      <w:r>
        <w:rPr>
          <w:color w:val="000000"/>
        </w:rPr>
        <w:t xml:space="preserve"> Rap and Here Comes Honey Boo-Boo” in </w:t>
      </w:r>
      <w:r w:rsidRPr="00E37B32">
        <w:rPr>
          <w:i/>
          <w:color w:val="000000"/>
        </w:rPr>
        <w:t>The Baldwin Bulletin</w:t>
      </w:r>
      <w:r>
        <w:rPr>
          <w:color w:val="000000"/>
        </w:rPr>
        <w:t xml:space="preserve"> (Milledgeville, GA). September 27, 2012.</w:t>
      </w:r>
    </w:p>
    <w:p w14:paraId="23405BF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7141A18" w14:textId="01525BE0"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sidRPr="00E37B32">
        <w:rPr>
          <w:i/>
          <w:color w:val="000000"/>
        </w:rPr>
        <w:t>Returning Fire: Hacking War Game Culture</w:t>
      </w:r>
      <w:r>
        <w:rPr>
          <w:color w:val="000000"/>
        </w:rPr>
        <w:t xml:space="preserve">.  Documentary shown </w:t>
      </w:r>
      <w:r w:rsidR="00ED196D">
        <w:rPr>
          <w:color w:val="000000"/>
        </w:rPr>
        <w:t>on public television in</w:t>
      </w:r>
      <w:r>
        <w:rPr>
          <w:color w:val="000000"/>
        </w:rPr>
        <w:t xml:space="preserve"> Finland, Spain, Belgium, and </w:t>
      </w:r>
      <w:r w:rsidR="00697E63">
        <w:rPr>
          <w:color w:val="000000"/>
        </w:rPr>
        <w:t xml:space="preserve">on </w:t>
      </w:r>
      <w:r>
        <w:rPr>
          <w:color w:val="000000"/>
        </w:rPr>
        <w:t xml:space="preserve">Qantas Airlines, 2011. </w:t>
      </w:r>
    </w:p>
    <w:p w14:paraId="5939F9F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0382EB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rFonts w:eastAsia="Times New Roman" w:cs="Times New Roman"/>
          <w:color w:val="000000"/>
        </w:rPr>
        <w:t>“</w:t>
      </w:r>
      <w:r>
        <w:rPr>
          <w:color w:val="000000"/>
        </w:rPr>
        <w:t xml:space="preserve">Ike's Farewell Address.”  Live panel broadcast for </w:t>
      </w:r>
      <w:r w:rsidRPr="00E37B32">
        <w:rPr>
          <w:i/>
          <w:color w:val="000000"/>
        </w:rPr>
        <w:t>Action Speaks Network</w:t>
      </w:r>
      <w:r>
        <w:rPr>
          <w:color w:val="000000"/>
        </w:rPr>
        <w:t xml:space="preserve"> and aired through </w:t>
      </w:r>
      <w:r w:rsidRPr="00E37B32">
        <w:rPr>
          <w:i/>
          <w:color w:val="000000"/>
        </w:rPr>
        <w:t>WBGH</w:t>
      </w:r>
      <w:r>
        <w:rPr>
          <w:color w:val="000000"/>
        </w:rPr>
        <w:t xml:space="preserve"> Boston.  Providence, RI.  October 5, 2011.</w:t>
      </w:r>
    </w:p>
    <w:p w14:paraId="2664C0C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2436E47" w14:textId="7BAC842B"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29" w:name="_Hlk7175844"/>
      <w:r>
        <w:rPr>
          <w:rFonts w:eastAsia="Times New Roman" w:cs="Times New Roman"/>
          <w:color w:val="000000"/>
        </w:rPr>
        <w:t>“</w:t>
      </w:r>
      <w:r>
        <w:rPr>
          <w:color w:val="000000"/>
        </w:rPr>
        <w:t xml:space="preserve">On the Rise of Militainment,” Full interview transcribed for the </w:t>
      </w:r>
      <w:r w:rsidR="00486A77">
        <w:rPr>
          <w:i/>
          <w:color w:val="000000"/>
        </w:rPr>
        <w:t>Boston</w:t>
      </w:r>
      <w:r w:rsidRPr="00E37B32">
        <w:rPr>
          <w:i/>
          <w:color w:val="000000"/>
        </w:rPr>
        <w:t xml:space="preserve"> Phoenix</w:t>
      </w:r>
      <w:r>
        <w:rPr>
          <w:color w:val="000000"/>
        </w:rPr>
        <w:t xml:space="preserve">, Sept. 28, 2011.  </w:t>
      </w:r>
    </w:p>
    <w:bookmarkEnd w:id="29"/>
    <w:p w14:paraId="6FEA5C2D"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CDF280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Interviews on </w:t>
      </w:r>
      <w:r w:rsidRPr="00E37B32">
        <w:rPr>
          <w:i/>
          <w:color w:val="000000"/>
        </w:rPr>
        <w:t>V-Radio</w:t>
      </w:r>
      <w:r>
        <w:rPr>
          <w:color w:val="000000"/>
        </w:rPr>
        <w:t xml:space="preserve"> regarding research and documentary work. July 16, 2010 (Interview with Roger Stahl, author/filmmaker of "Militainment </w:t>
      </w:r>
      <w:r>
        <w:rPr>
          <w:color w:val="000000"/>
        </w:rPr>
        <w:lastRenderedPageBreak/>
        <w:t>Inc."); February 11, 2011 (Interview with Peter Joseph, Ben Stewart and Roger Stahl); March 24, 2011 (Roger Stahl of "Militainment Inc." talks about his new film "Returning Fire")</w:t>
      </w:r>
    </w:p>
    <w:p w14:paraId="680E904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1C27699" w14:textId="62E6E1BE"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Military Video Games.  </w:t>
      </w:r>
      <w:r w:rsidRPr="00E37B32">
        <w:rPr>
          <w:i/>
          <w:color w:val="000000"/>
        </w:rPr>
        <w:t>Al Jazeera International</w:t>
      </w:r>
      <w:r>
        <w:rPr>
          <w:color w:val="000000"/>
        </w:rPr>
        <w:t xml:space="preserve"> program “The Listening Post.” Aired twice daily the week of January 18, 2008.</w:t>
      </w:r>
    </w:p>
    <w:p w14:paraId="6C4C8DE4" w14:textId="77777777" w:rsidR="00D6145E" w:rsidRDefault="00D6145E">
      <w:pPr>
        <w:tabs>
          <w:tab w:val="left" w:pos="709"/>
          <w:tab w:val="left" w:pos="720"/>
        </w:tabs>
        <w:spacing w:line="240" w:lineRule="exact"/>
        <w:rPr>
          <w:color w:val="000000"/>
        </w:rPr>
      </w:pPr>
    </w:p>
    <w:p w14:paraId="4FEC5A8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Hollywood and the Pentagon.   Interview for </w:t>
      </w:r>
      <w:r w:rsidRPr="00E37B32">
        <w:rPr>
          <w:i/>
          <w:color w:val="000000"/>
        </w:rPr>
        <w:t>Al Jazeera International</w:t>
      </w:r>
      <w:r>
        <w:rPr>
          <w:color w:val="000000"/>
        </w:rPr>
        <w:t xml:space="preserve"> program “The Listening Post.”  Aired twice daily the week of August 3, 2007.</w:t>
      </w:r>
      <w:bookmarkEnd w:id="28"/>
    </w:p>
    <w:p w14:paraId="39594901"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6E8B78A" w14:textId="50CD2BB6" w:rsidR="00F90262" w:rsidRDefault="00D6145E" w:rsidP="00024351">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s>
        <w:spacing w:line="240" w:lineRule="exact"/>
        <w:ind w:left="720"/>
        <w:rPr>
          <w:color w:val="000000"/>
        </w:rPr>
      </w:pPr>
      <w:r>
        <w:rPr>
          <w:color w:val="000000"/>
        </w:rPr>
        <w:t>Intr</w:t>
      </w:r>
      <w:r w:rsidR="00E47181">
        <w:rPr>
          <w:color w:val="000000"/>
        </w:rPr>
        <w:t>a-University and Local Lectures</w:t>
      </w:r>
    </w:p>
    <w:p w14:paraId="6A12B523" w14:textId="77777777" w:rsidR="00024351" w:rsidRDefault="00024351" w:rsidP="00024351">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s>
        <w:spacing w:line="240" w:lineRule="exact"/>
        <w:ind w:left="720"/>
        <w:rPr>
          <w:color w:val="000000"/>
        </w:rPr>
      </w:pPr>
    </w:p>
    <w:p w14:paraId="313901F7" w14:textId="1113FBA7" w:rsidR="009F7CC5" w:rsidRPr="009F7CC5" w:rsidRDefault="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0" w:name="_Hlk7179091"/>
      <w:r>
        <w:rPr>
          <w:color w:val="000000"/>
        </w:rPr>
        <w:t xml:space="preserve">Seeing through </w:t>
      </w:r>
      <w:r>
        <w:rPr>
          <w:i/>
          <w:color w:val="000000"/>
        </w:rPr>
        <w:t>American Sniper</w:t>
      </w:r>
      <w:r>
        <w:rPr>
          <w:color w:val="000000"/>
        </w:rPr>
        <w:t>. Department of Communication Studies Colloquium Series, February 13, 2018.</w:t>
      </w:r>
    </w:p>
    <w:p w14:paraId="72F27682" w14:textId="669A7347" w:rsidR="00F90262" w:rsidRDefault="00F9026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1" w:name="_Hlk7179118"/>
      <w:bookmarkEnd w:id="30"/>
      <w:r>
        <w:rPr>
          <w:color w:val="000000"/>
        </w:rPr>
        <w:t xml:space="preserve">The Information Bomb as Dead Metaphor.  Presentation for </w:t>
      </w:r>
      <w:r w:rsidR="005C42A0">
        <w:rPr>
          <w:color w:val="000000"/>
        </w:rPr>
        <w:t xml:space="preserve">Dr. Barbara </w:t>
      </w:r>
      <w:proofErr w:type="spellStart"/>
      <w:r>
        <w:rPr>
          <w:color w:val="000000"/>
        </w:rPr>
        <w:t>Biesecker</w:t>
      </w:r>
      <w:r w:rsidR="005C42A0">
        <w:rPr>
          <w:color w:val="000000"/>
        </w:rPr>
        <w:t>’s</w:t>
      </w:r>
      <w:proofErr w:type="spellEnd"/>
      <w:r>
        <w:rPr>
          <w:color w:val="000000"/>
        </w:rPr>
        <w:t xml:space="preserve"> COMM 3300: Rhetorical Criticism.  October 18, 2016.</w:t>
      </w:r>
    </w:p>
    <w:bookmarkEnd w:id="31"/>
    <w:p w14:paraId="7C733637" w14:textId="68D5F3AF" w:rsidR="00F47922" w:rsidRDefault="00834360">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Effective Reading and Note-taking.  Presentation for COMM </w:t>
      </w:r>
      <w:r w:rsidR="00A271C2">
        <w:rPr>
          <w:color w:val="000000"/>
        </w:rPr>
        <w:t>8020</w:t>
      </w:r>
      <w:r w:rsidR="006E5191">
        <w:rPr>
          <w:color w:val="000000"/>
        </w:rPr>
        <w:t>:</w:t>
      </w:r>
      <w:r w:rsidR="006961DA">
        <w:rPr>
          <w:color w:val="000000"/>
        </w:rPr>
        <w:t xml:space="preserve"> Introduction to Graduate Study.  </w:t>
      </w:r>
      <w:r w:rsidR="002B265F">
        <w:rPr>
          <w:color w:val="000000"/>
        </w:rPr>
        <w:t>October 7, 2015.</w:t>
      </w:r>
    </w:p>
    <w:p w14:paraId="70E0AFF5" w14:textId="77777777" w:rsidR="00B92F2D" w:rsidRDefault="00B92F2D" w:rsidP="00B92F2D">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2" w:name="_Hlk7179140"/>
      <w:r>
        <w:rPr>
          <w:color w:val="000000"/>
        </w:rPr>
        <w:t>Art and Activism vs. Surveillant Security State. For the Department of Communication Studies Colloquium Series, University of Georgia.  September 29, 2015.</w:t>
      </w:r>
    </w:p>
    <w:p w14:paraId="77C6595D" w14:textId="12E2E3AC" w:rsidR="00342EA6" w:rsidRDefault="00342EA6" w:rsidP="00B92F2D">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18"/>
        <w:rPr>
          <w:color w:val="000000"/>
        </w:rPr>
      </w:pPr>
      <w:bookmarkStart w:id="33" w:name="_Hlk7179970"/>
      <w:bookmarkEnd w:id="32"/>
      <w:r>
        <w:rPr>
          <w:color w:val="000000"/>
        </w:rPr>
        <w:t>On Domestic Propaganda.  Featured speaker for the local chapter of Drinking Liberally.  April 14, 2015.</w:t>
      </w:r>
    </w:p>
    <w:p w14:paraId="0F5F3F4C" w14:textId="793329BC" w:rsidR="00E47181" w:rsidRDefault="00E27B1F" w:rsidP="00595C0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4" w:name="_Hlk7179163"/>
      <w:bookmarkEnd w:id="33"/>
      <w:r>
        <w:rPr>
          <w:color w:val="000000"/>
        </w:rPr>
        <w:t xml:space="preserve">Forum on Terrorism.  Panel member. </w:t>
      </w:r>
      <w:r w:rsidR="00E47181">
        <w:rPr>
          <w:color w:val="000000"/>
        </w:rPr>
        <w:t xml:space="preserve">The Center for the Study of Global Issues (GLOBIS), part of School of Politics and International Affairs at UGA.  March 23, 2015.    </w:t>
      </w:r>
    </w:p>
    <w:bookmarkEnd w:id="34"/>
    <w:p w14:paraId="540BF97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Bread Crumbs, the Big Bad Wolf, and the Digital Forest.  Presentation for “</w:t>
      </w:r>
      <w:proofErr w:type="spellStart"/>
      <w:r>
        <w:rPr>
          <w:color w:val="000000"/>
        </w:rPr>
        <w:t>Techshot</w:t>
      </w:r>
      <w:proofErr w:type="spellEnd"/>
      <w:r>
        <w:rPr>
          <w:color w:val="000000"/>
        </w:rPr>
        <w:t>: Future Media” panel at the Slingshot festival for music, art, and technology.  March 22, 2014.  Athens, Georgia. Morton Theater.</w:t>
      </w:r>
    </w:p>
    <w:p w14:paraId="6A6EF0B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Screening of </w:t>
      </w:r>
      <w:r w:rsidRPr="00E37B32">
        <w:rPr>
          <w:i/>
          <w:color w:val="000000"/>
        </w:rPr>
        <w:t>Returning Fire: Interventions in War Game Culture</w:t>
      </w:r>
      <w:r>
        <w:rPr>
          <w:color w:val="000000"/>
        </w:rPr>
        <w:t xml:space="preserve"> with Q&amp;A.  ARST 3860: Net Art Studio.  October 10, 2013.</w:t>
      </w:r>
    </w:p>
    <w:p w14:paraId="3D14D70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Digital Distance.  Presentation for panel “Tech Shot: </w:t>
      </w:r>
      <w:proofErr w:type="spellStart"/>
      <w:r>
        <w:rPr>
          <w:color w:val="000000"/>
        </w:rPr>
        <w:t>Translocal</w:t>
      </w:r>
      <w:proofErr w:type="spellEnd"/>
      <w:r>
        <w:rPr>
          <w:color w:val="000000"/>
        </w:rPr>
        <w:t xml:space="preserve"> Media” at the Slingshot Festival in Athens, GA.  March 9, 2013.</w:t>
      </w:r>
    </w:p>
    <w:p w14:paraId="6389CC68"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5" w:name="_Hlk7179329"/>
      <w:r>
        <w:rPr>
          <w:color w:val="000000"/>
        </w:rPr>
        <w:t xml:space="preserve">Screening of </w:t>
      </w:r>
      <w:r w:rsidRPr="00E37B32">
        <w:rPr>
          <w:i/>
          <w:color w:val="000000"/>
        </w:rPr>
        <w:t>Returning Fire: Interventions in War Game Culture</w:t>
      </w:r>
      <w:r>
        <w:rPr>
          <w:color w:val="000000"/>
        </w:rPr>
        <w:t>.  Sponsored by ICE (Ideas for Creative Exploration).  October 9, 2012.</w:t>
      </w:r>
    </w:p>
    <w:p w14:paraId="387399B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6" w:name="_Hlk7179349"/>
      <w:bookmarkEnd w:id="35"/>
      <w:r>
        <w:rPr>
          <w:color w:val="000000"/>
        </w:rPr>
        <w:t>What the Drone Saw: The Cultural Optics of the UAV.  For the University of Georgia Dept. of Communication Studies Colloquium Series.  September 11, 2012.</w:t>
      </w:r>
    </w:p>
    <w:p w14:paraId="45DC8C1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7" w:name="_Hlk7179372"/>
      <w:bookmarkEnd w:id="36"/>
      <w:r>
        <w:rPr>
          <w:color w:val="000000"/>
        </w:rPr>
        <w:t xml:space="preserve">Screening of </w:t>
      </w:r>
      <w:r w:rsidRPr="00E37B32">
        <w:rPr>
          <w:i/>
          <w:color w:val="000000"/>
        </w:rPr>
        <w:t>Returning Fire: Hacking War Game Culture</w:t>
      </w:r>
      <w:r>
        <w:rPr>
          <w:color w:val="000000"/>
        </w:rPr>
        <w:t xml:space="preserve">.  Part of the </w:t>
      </w:r>
      <w:r>
        <w:rPr>
          <w:color w:val="000000"/>
        </w:rPr>
        <w:lastRenderedPageBreak/>
        <w:t>University of Georgia Dept. of Communication Studies Colloquium Series. March 22, 2011.</w:t>
      </w:r>
    </w:p>
    <w:p w14:paraId="38F8532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bookmarkStart w:id="38" w:name="_Hlk7179404"/>
      <w:bookmarkEnd w:id="37"/>
      <w:r>
        <w:rPr>
          <w:color w:val="000000"/>
        </w:rPr>
        <w:t xml:space="preserve">The Academic Job Market.  Panel participant at the University of Georgia </w:t>
      </w:r>
      <w:bookmarkStart w:id="39" w:name="_Hlk7179386"/>
      <w:r>
        <w:rPr>
          <w:color w:val="000000"/>
        </w:rPr>
        <w:t>Department of Speech Communication Colloquium Series, Aug 31, 2010.</w:t>
      </w:r>
    </w:p>
    <w:p w14:paraId="72F2ACDF" w14:textId="6B5E570C" w:rsidR="00D64215" w:rsidRDefault="00D64215" w:rsidP="00D6421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1418"/>
        <w:rPr>
          <w:color w:val="000000"/>
        </w:rPr>
      </w:pPr>
      <w:bookmarkStart w:id="40" w:name="_Hlk7179429"/>
      <w:bookmarkEnd w:id="38"/>
      <w:bookmarkEnd w:id="39"/>
      <w:r>
        <w:rPr>
          <w:color w:val="000000"/>
        </w:rPr>
        <w:t xml:space="preserve">Advertising and Everyday Life.  January 29, 2010 lecture to a group of Clarke Central High School students on a field trip to the University of Georgia for </w:t>
      </w:r>
      <w:proofErr w:type="spellStart"/>
      <w:r>
        <w:rPr>
          <w:color w:val="000000"/>
        </w:rPr>
        <w:t>LeadershipUGA</w:t>
      </w:r>
      <w:proofErr w:type="spellEnd"/>
      <w:r>
        <w:rPr>
          <w:color w:val="000000"/>
        </w:rPr>
        <w:t>.</w:t>
      </w:r>
    </w:p>
    <w:bookmarkEnd w:id="40"/>
    <w:p w14:paraId="1ABB0D5A" w14:textId="77777777" w:rsidR="00D64215" w:rsidRDefault="00D64215" w:rsidP="00D6421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99B13D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41" w:name="_Hlk7179453"/>
      <w:r>
        <w:rPr>
          <w:color w:val="000000"/>
        </w:rPr>
        <w:t>Surviving the Job Market Process.  Panel participant at the University of Georgia Department of Speech Communication Colloquium Series, September 8, 2009.</w:t>
      </w:r>
    </w:p>
    <w:bookmarkEnd w:id="41"/>
    <w:p w14:paraId="3D546DE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B081D9D" w14:textId="14FC01AD"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42" w:name="_Hlk7179472"/>
      <w:r>
        <w:rPr>
          <w:color w:val="000000"/>
        </w:rPr>
        <w:t>Why We ‘Support the Troops’: Rhetorical Evolutions. University of Georgia Department of Speech Communication Colloquium Series, October 3, 2008.</w:t>
      </w:r>
    </w:p>
    <w:bookmarkEnd w:id="42"/>
    <w:p w14:paraId="22D9045E" w14:textId="77777777" w:rsidR="00D64215" w:rsidRDefault="00D6421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E0811A3" w14:textId="77777777" w:rsidR="00D64215" w:rsidRDefault="00D64215" w:rsidP="00D6421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1418"/>
        <w:rPr>
          <w:color w:val="000000"/>
        </w:rPr>
      </w:pPr>
      <w:bookmarkStart w:id="43" w:name="_Hlk7180053"/>
      <w:r>
        <w:rPr>
          <w:color w:val="000000"/>
        </w:rPr>
        <w:t>Public Screening of Militainment, Inc.  Pine Street Community Salon, Athens, GA. September 20, 2007.</w:t>
      </w:r>
    </w:p>
    <w:bookmarkEnd w:id="43"/>
    <w:p w14:paraId="3164F7D0" w14:textId="77777777" w:rsidR="00D6145E" w:rsidRDefault="00D6145E">
      <w:pPr>
        <w:tabs>
          <w:tab w:val="left" w:pos="709"/>
          <w:tab w:val="left" w:pos="720"/>
        </w:tabs>
        <w:spacing w:line="240" w:lineRule="exact"/>
        <w:rPr>
          <w:color w:val="000000"/>
        </w:rPr>
      </w:pPr>
    </w:p>
    <w:p w14:paraId="13877293" w14:textId="1C6C8B44" w:rsidR="00D64215" w:rsidRDefault="00D6145E" w:rsidP="00D64215">
      <w:pPr>
        <w:tabs>
          <w:tab w:val="left" w:pos="709"/>
          <w:tab w:val="left" w:pos="2149"/>
          <w:tab w:val="left" w:pos="3589"/>
          <w:tab w:val="left" w:pos="5029"/>
          <w:tab w:val="left" w:pos="6469"/>
          <w:tab w:val="left" w:pos="7909"/>
          <w:tab w:val="left" w:pos="9349"/>
          <w:tab w:val="left" w:pos="10800"/>
          <w:tab w:val="left" w:pos="12229"/>
          <w:tab w:val="left" w:pos="13669"/>
          <w:tab w:val="left" w:pos="15109"/>
          <w:tab w:val="left" w:pos="16549"/>
          <w:tab w:val="left" w:pos="17989"/>
          <w:tab w:val="left" w:pos="19429"/>
          <w:tab w:val="left" w:pos="20880"/>
        </w:tabs>
        <w:spacing w:line="240" w:lineRule="exact"/>
        <w:ind w:left="1440"/>
        <w:rPr>
          <w:color w:val="000000"/>
        </w:rPr>
      </w:pPr>
      <w:bookmarkStart w:id="44" w:name="_Hlk7179497"/>
      <w:r>
        <w:rPr>
          <w:color w:val="000000"/>
        </w:rPr>
        <w:t xml:space="preserve">A Clockwork War: </w:t>
      </w:r>
      <w:proofErr w:type="spellStart"/>
      <w:r>
        <w:rPr>
          <w:color w:val="000000"/>
        </w:rPr>
        <w:t>Rhetorics</w:t>
      </w:r>
      <w:proofErr w:type="spellEnd"/>
      <w:r>
        <w:rPr>
          <w:color w:val="000000"/>
        </w:rPr>
        <w:t xml:space="preserve"> of Time in a Time of Terror.  University of Georgia Department of Speech Communication Colloquium Series. August 28, 2007.</w:t>
      </w:r>
    </w:p>
    <w:bookmarkEnd w:id="44"/>
    <w:p w14:paraId="047414AD" w14:textId="77777777" w:rsidR="00D64215" w:rsidRDefault="00D64215" w:rsidP="00D6421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449EA17" w14:textId="77777777" w:rsidR="00D64215" w:rsidRDefault="00D64215" w:rsidP="00D6421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1418"/>
        <w:rPr>
          <w:color w:val="000000"/>
        </w:rPr>
      </w:pPr>
      <w:bookmarkStart w:id="45" w:name="_Hlk7180068"/>
      <w:r>
        <w:rPr>
          <w:color w:val="000000"/>
        </w:rPr>
        <w:t xml:space="preserve">Public Presentation on Militarism and Popular Culture: Marketing War. Fellowship Meeting at the Unitarian-Universalist Church in Athens, GA. October 1, 2006.  </w:t>
      </w:r>
    </w:p>
    <w:bookmarkEnd w:id="45"/>
    <w:p w14:paraId="5584F2B2" w14:textId="77777777" w:rsidR="00D64215" w:rsidRDefault="00D6421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B357C95" w14:textId="52A66BDE"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46" w:name="_Hlk7179516"/>
      <w:r>
        <w:rPr>
          <w:color w:val="000000"/>
        </w:rPr>
        <w:t>Between Madman and Assassin: Citizenship and Post-Industrial Militarism. Penn State Communication Arts &amp; Sciences Colloquium Series. December 5, 2003.</w:t>
      </w:r>
    </w:p>
    <w:bookmarkEnd w:id="46"/>
    <w:p w14:paraId="0DF9296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AB66D5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47" w:name="_Hlk7179534"/>
      <w:r>
        <w:rPr>
          <w:color w:val="000000"/>
        </w:rPr>
        <w:t>Tips for Publishing Within and Outside the Communication Discipline. Panel discussion of the publishing process. Penn State Communication Arts &amp; Sciences colloquium series. September 19, 2003.</w:t>
      </w:r>
    </w:p>
    <w:bookmarkEnd w:id="47"/>
    <w:p w14:paraId="338DBEC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FDBE0A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48" w:name="_Hlk7179548"/>
      <w:r>
        <w:rPr>
          <w:color w:val="000000"/>
        </w:rPr>
        <w:t xml:space="preserve">Emerging Modes of Social Activism: Theater, Media and the Question of Public Space.  Penn State University Communication Arts &amp; Sciences 497C, Private Lives, Public Voices. July 28, 2003.  </w:t>
      </w:r>
    </w:p>
    <w:bookmarkEnd w:id="48"/>
    <w:p w14:paraId="11457D9F"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31F0FD4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Conference Presentations</w:t>
      </w:r>
    </w:p>
    <w:p w14:paraId="1C635194" w14:textId="16D9991A" w:rsidR="00280996" w:rsidRDefault="00280996" w:rsidP="005C42A0">
      <w:pPr>
        <w:ind w:left="1418"/>
      </w:pPr>
    </w:p>
    <w:p w14:paraId="34D34274" w14:textId="72EE2262" w:rsidR="005C42A0" w:rsidRDefault="005C42A0" w:rsidP="005C42A0">
      <w:pPr>
        <w:ind w:left="1418"/>
      </w:pPr>
      <w:r>
        <w:t xml:space="preserve">Bombs, Hits, and Spin-offs: The Global Rise of Military Reality Television. International Studies Association annual convention. Toronto.  March 30, 2019.  Co-authored with Sebastian </w:t>
      </w:r>
      <w:proofErr w:type="spellStart"/>
      <w:r>
        <w:t>Kaempf</w:t>
      </w:r>
      <w:proofErr w:type="spellEnd"/>
      <w:r>
        <w:t>.</w:t>
      </w:r>
    </w:p>
    <w:p w14:paraId="56D079B3" w14:textId="77777777" w:rsidR="005C42A0" w:rsidRDefault="005C42A0" w:rsidP="00280996">
      <w:pPr>
        <w:ind w:left="1418"/>
      </w:pPr>
    </w:p>
    <w:p w14:paraId="5202E1A3" w14:textId="4E456214" w:rsidR="00B83020" w:rsidRDefault="00B83020" w:rsidP="00280996">
      <w:pPr>
        <w:ind w:left="1418"/>
      </w:pPr>
      <w:r>
        <w:t>Resurrecting the Heuristic of Public Time</w:t>
      </w:r>
      <w:r w:rsidR="00D61F38">
        <w:t>.</w:t>
      </w:r>
      <w:r>
        <w:t xml:space="preserve"> National Communication Association annual </w:t>
      </w:r>
      <w:r w:rsidR="00C157AE">
        <w:t>c</w:t>
      </w:r>
      <w:r>
        <w:t>onvention.  Salt Lake City, UT.  November 11, 2018.</w:t>
      </w:r>
    </w:p>
    <w:p w14:paraId="658027DD" w14:textId="77777777" w:rsidR="00B83020" w:rsidRDefault="00B83020" w:rsidP="00280996">
      <w:pPr>
        <w:ind w:left="1418"/>
      </w:pPr>
    </w:p>
    <w:p w14:paraId="410B02E3" w14:textId="6183D612" w:rsidR="00B83020" w:rsidRDefault="00B83020" w:rsidP="00B83020">
      <w:pPr>
        <w:ind w:left="1418"/>
      </w:pPr>
      <w:proofErr w:type="spellStart"/>
      <w:r>
        <w:t>Meataphor</w:t>
      </w:r>
      <w:proofErr w:type="spellEnd"/>
      <w:r>
        <w:t xml:space="preserve">. National Communication Association annual </w:t>
      </w:r>
      <w:r w:rsidR="00697E63">
        <w:t>c</w:t>
      </w:r>
      <w:r>
        <w:t>onvention.  Salt Lake City, UT.  November 8, 2018.</w:t>
      </w:r>
    </w:p>
    <w:p w14:paraId="7FDD3383" w14:textId="77777777" w:rsidR="00B83020" w:rsidRDefault="00B83020" w:rsidP="00B83020">
      <w:pPr>
        <w:ind w:left="1418"/>
      </w:pPr>
    </w:p>
    <w:p w14:paraId="6E98D48E" w14:textId="058DF6F4" w:rsidR="00B83020" w:rsidRPr="00B83020" w:rsidRDefault="00B83020" w:rsidP="00B83020">
      <w:pPr>
        <w:ind w:left="1418"/>
      </w:pPr>
      <w:r>
        <w:t xml:space="preserve">Seeing through </w:t>
      </w:r>
      <w:r>
        <w:rPr>
          <w:i/>
        </w:rPr>
        <w:t>American Sniper.</w:t>
      </w:r>
      <w:r>
        <w:t xml:space="preserve">  National Communication Association annual </w:t>
      </w:r>
      <w:r w:rsidR="00697E63">
        <w:t>c</w:t>
      </w:r>
      <w:r>
        <w:t>onvention.  Salt Lake City, UT.  November 9, 2018.</w:t>
      </w:r>
    </w:p>
    <w:p w14:paraId="6440CF67" w14:textId="77777777" w:rsidR="00B83020" w:rsidRDefault="00B83020" w:rsidP="00280996">
      <w:pPr>
        <w:ind w:left="1418"/>
      </w:pPr>
    </w:p>
    <w:p w14:paraId="46BC19CE" w14:textId="4B0528F3" w:rsidR="00280996" w:rsidRDefault="00280996" w:rsidP="00280996">
      <w:pPr>
        <w:ind w:left="1418"/>
      </w:pPr>
      <w:r w:rsidRPr="00280996">
        <w:t>The Rhetorical Invention of America’s (In)Security State</w:t>
      </w:r>
      <w:r w:rsidR="00B83020">
        <w:t>.</w:t>
      </w:r>
      <w:r w:rsidRPr="00280996">
        <w:t> </w:t>
      </w:r>
      <w:r w:rsidR="00A9108E">
        <w:t>National Communication Association annual convention.  Dallas, TX.  November 16, 2017.</w:t>
      </w:r>
    </w:p>
    <w:p w14:paraId="5BDD179C" w14:textId="77777777" w:rsidR="00A9108E" w:rsidRPr="00280996" w:rsidRDefault="00A9108E" w:rsidP="00280996">
      <w:pPr>
        <w:ind w:left="1418"/>
      </w:pPr>
    </w:p>
    <w:p w14:paraId="1275FC13" w14:textId="5C6F2C5E" w:rsidR="00A9108E" w:rsidRDefault="00A9108E" w:rsidP="00A9108E">
      <w:pPr>
        <w:ind w:left="1418"/>
      </w:pPr>
      <w:r w:rsidRPr="00A9108E">
        <w:t xml:space="preserve">Guilt-Ridden Assassins: The Drone War and the </w:t>
      </w:r>
      <w:proofErr w:type="spellStart"/>
      <w:r w:rsidRPr="00A9108E">
        <w:t>Affect</w:t>
      </w:r>
      <w:proofErr w:type="spellEnd"/>
      <w:r w:rsidRPr="00A9108E">
        <w:t xml:space="preserve"> of Liberal Anguish</w:t>
      </w:r>
      <w:r>
        <w:t>. National Communication Association annual convention.  Dallas, TX.  November 17, 2017.</w:t>
      </w:r>
    </w:p>
    <w:p w14:paraId="29890B44" w14:textId="0981FBD5" w:rsidR="00A9108E" w:rsidRPr="00A9108E" w:rsidRDefault="00A9108E" w:rsidP="00A9108E">
      <w:pPr>
        <w:ind w:left="1418"/>
      </w:pPr>
    </w:p>
    <w:p w14:paraId="0854A250" w14:textId="6F9CAAAC" w:rsidR="00280996" w:rsidRPr="00A9108E" w:rsidRDefault="00A9108E" w:rsidP="00EE2B2B">
      <w:pPr>
        <w:ind w:left="1418"/>
      </w:pPr>
      <w:r w:rsidRPr="00A9108E">
        <w:t>Foreheads in Warheads: The Visual Trope of the Smart Bomb in the Gulf War and Beyond</w:t>
      </w:r>
      <w:r>
        <w:t>. National Communication Association annual convention.  Dallas, TX.  November 18, 2017.</w:t>
      </w:r>
    </w:p>
    <w:p w14:paraId="39E99730" w14:textId="3936D9F7" w:rsidR="00B92F2D" w:rsidRDefault="00B92F2D">
      <w:pPr>
        <w:pStyle w:val="NormalWeb"/>
        <w:spacing w:after="202" w:line="274" w:lineRule="atLeast"/>
        <w:ind w:left="1418"/>
        <w:rPr>
          <w:color w:val="000000"/>
        </w:rPr>
      </w:pPr>
      <w:proofErr w:type="spellStart"/>
      <w:r>
        <w:rPr>
          <w:color w:val="000000"/>
        </w:rPr>
        <w:t>Sousveilling</w:t>
      </w:r>
      <w:proofErr w:type="spellEnd"/>
      <w:r>
        <w:rPr>
          <w:color w:val="000000"/>
        </w:rPr>
        <w:t xml:space="preserve"> the War on Terror. </w:t>
      </w:r>
      <w:r w:rsidR="00D53453">
        <w:rPr>
          <w:color w:val="000000"/>
        </w:rPr>
        <w:t xml:space="preserve">Visual Communication division. </w:t>
      </w:r>
      <w:r>
        <w:rPr>
          <w:color w:val="000000"/>
        </w:rPr>
        <w:t>National Communication Association annual convention.</w:t>
      </w:r>
      <w:r w:rsidR="00D53453">
        <w:rPr>
          <w:color w:val="000000"/>
        </w:rPr>
        <w:t xml:space="preserve"> Las Vegas, NV. November 19, 2015.</w:t>
      </w:r>
      <w:r>
        <w:rPr>
          <w:color w:val="000000"/>
        </w:rPr>
        <w:t xml:space="preserve">  </w:t>
      </w:r>
    </w:p>
    <w:p w14:paraId="05314F55" w14:textId="5159D81D" w:rsidR="000E6DBA" w:rsidRDefault="000E6DBA">
      <w:pPr>
        <w:pStyle w:val="NormalWeb"/>
        <w:spacing w:after="202" w:line="274" w:lineRule="atLeast"/>
        <w:ind w:left="1418"/>
        <w:rPr>
          <w:color w:val="000000"/>
        </w:rPr>
      </w:pPr>
      <w:r>
        <w:rPr>
          <w:color w:val="000000"/>
        </w:rPr>
        <w:t>Speaking in Code: Between Representation and Force. Presentation for the panel “The Problem of the Symbolic” at the International Communication Association annual conference. San Juan, Puerto Rico. May 25, 2015.</w:t>
      </w:r>
    </w:p>
    <w:p w14:paraId="4FBD2EBE" w14:textId="2AA37430" w:rsidR="00803030" w:rsidRDefault="00803030">
      <w:pPr>
        <w:pStyle w:val="NormalWeb"/>
        <w:spacing w:after="202" w:line="274" w:lineRule="atLeast"/>
        <w:ind w:left="1418"/>
        <w:rPr>
          <w:color w:val="000000"/>
        </w:rPr>
      </w:pPr>
      <w:r>
        <w:rPr>
          <w:color w:val="000000"/>
        </w:rPr>
        <w:t>Communication and the Biopolitics of “Material Suppor</w:t>
      </w:r>
      <w:r w:rsidR="003D594F">
        <w:rPr>
          <w:color w:val="000000"/>
        </w:rPr>
        <w:t>t.” Rhetoric Society of America</w:t>
      </w:r>
      <w:r>
        <w:rPr>
          <w:color w:val="000000"/>
        </w:rPr>
        <w:t xml:space="preserve"> annual conference. </w:t>
      </w:r>
      <w:r w:rsidR="000E6DBA">
        <w:rPr>
          <w:color w:val="000000"/>
        </w:rPr>
        <w:t xml:space="preserve">San Antonio, TX. </w:t>
      </w:r>
      <w:r>
        <w:rPr>
          <w:color w:val="000000"/>
        </w:rPr>
        <w:t>May 24, 2014.</w:t>
      </w:r>
      <w:r w:rsidR="0009666C">
        <w:rPr>
          <w:color w:val="000000"/>
        </w:rPr>
        <w:t xml:space="preserve">  Paper read by David Tell in absentia. </w:t>
      </w:r>
    </w:p>
    <w:p w14:paraId="27B71813" w14:textId="77777777" w:rsidR="00D6145E" w:rsidRDefault="00D6145E">
      <w:pPr>
        <w:pStyle w:val="NormalWeb"/>
        <w:spacing w:after="202" w:line="274" w:lineRule="atLeast"/>
        <w:ind w:left="1418"/>
        <w:rPr>
          <w:color w:val="000000"/>
        </w:rPr>
      </w:pPr>
      <w:r>
        <w:rPr>
          <w:color w:val="000000"/>
        </w:rPr>
        <w:t>Rigging the (Video) Game, Framing the War. For “Popular Culture and World Politics” panel at International Studies Association annual convention. Toronto, March 28, 2014.</w:t>
      </w:r>
    </w:p>
    <w:p w14:paraId="23D0905A" w14:textId="77777777" w:rsidR="00BB47C6" w:rsidRDefault="00BB47C6" w:rsidP="00BB47C6">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Life is War: The Rhetoric of </w:t>
      </w:r>
      <w:proofErr w:type="spellStart"/>
      <w:r>
        <w:rPr>
          <w:color w:val="000000"/>
        </w:rPr>
        <w:t>Biomimesis</w:t>
      </w:r>
      <w:proofErr w:type="spellEnd"/>
      <w:r>
        <w:rPr>
          <w:color w:val="000000"/>
        </w:rPr>
        <w:t xml:space="preserve"> and the Future Military.  National Communication Association annual convention.  Washington, DC. November 21, 2013.</w:t>
      </w:r>
    </w:p>
    <w:p w14:paraId="36235DB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Information Bombs and the Weaponization of Speech. For the Pre-Conference "Mapping the Shifting Grounds of Post-9/11 War Rhetoric" at the National Communication Association annual convention. Washington, DC. November 20, 2013.</w:t>
      </w:r>
    </w:p>
    <w:p w14:paraId="6357A91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The Vision Machine.  For the workshop “Film/Filming in IR.” International Studies Association annual convention.  San Francisco.  April 2, 2013.</w:t>
      </w:r>
    </w:p>
    <w:p w14:paraId="7D3DE3F0" w14:textId="5F948536" w:rsidR="00F1334F" w:rsidRDefault="00F1334F">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i/>
          <w:color w:val="000000"/>
        </w:rPr>
        <w:t xml:space="preserve">Returning Fire. </w:t>
      </w:r>
      <w:r>
        <w:rPr>
          <w:color w:val="000000"/>
        </w:rPr>
        <w:t>Screened at the International Communication Association, May</w:t>
      </w:r>
      <w:r w:rsidR="00486A77">
        <w:rPr>
          <w:color w:val="000000"/>
        </w:rPr>
        <w:t xml:space="preserve"> 26,</w:t>
      </w:r>
      <w:r>
        <w:rPr>
          <w:color w:val="000000"/>
        </w:rPr>
        <w:t xml:space="preserve"> 2012.</w:t>
      </w:r>
    </w:p>
    <w:p w14:paraId="34FE3E08" w14:textId="51C13C94"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lastRenderedPageBreak/>
        <w:t xml:space="preserve">The Nature of War: Visions of </w:t>
      </w:r>
      <w:proofErr w:type="spellStart"/>
      <w:r>
        <w:rPr>
          <w:color w:val="000000"/>
        </w:rPr>
        <w:t>Biomimesis</w:t>
      </w:r>
      <w:proofErr w:type="spellEnd"/>
      <w:r>
        <w:rPr>
          <w:color w:val="000000"/>
        </w:rPr>
        <w:t xml:space="preserve"> in the Future Military. Rhetoric Society of America annual convention.  Philadelphia.  May 25, 2012.</w:t>
      </w:r>
    </w:p>
    <w:p w14:paraId="189E839D"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Visuality and International Relations: Using Audiovisual Research Methods to Investigate the Role of Images in IR. International Studies Association annual convention.  San Diego.  April 3, 2012.  </w:t>
      </w:r>
    </w:p>
    <w:p w14:paraId="142BD52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The Big Uneasy: Voice and </w:t>
      </w:r>
      <w:proofErr w:type="spellStart"/>
      <w:r>
        <w:rPr>
          <w:color w:val="000000"/>
        </w:rPr>
        <w:t>Rhetorics</w:t>
      </w:r>
      <w:proofErr w:type="spellEnd"/>
      <w:r>
        <w:rPr>
          <w:color w:val="000000"/>
        </w:rPr>
        <w:t xml:space="preserve"> of New Political Documentary Films.  National Communication Association Annual Convention. New Orleans. Nov. 19. 2011.</w:t>
      </w:r>
    </w:p>
    <w:p w14:paraId="709E39E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Mastering the </w:t>
      </w:r>
      <w:proofErr w:type="gramStart"/>
      <w:r>
        <w:rPr>
          <w:color w:val="000000"/>
        </w:rPr>
        <w:t>Master's</w:t>
      </w:r>
      <w:proofErr w:type="gramEnd"/>
      <w:r>
        <w:rPr>
          <w:color w:val="000000"/>
        </w:rPr>
        <w:t xml:space="preserve"> Tools: The Productive Citizen-Subject of the Global Media Matrix.  International Studies Association annual convention.  Montreal. March 19, 2011. </w:t>
      </w:r>
    </w:p>
    <w:p w14:paraId="0121086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 xml:space="preserve">Google Earth and the Imperial Gaze.  War 2.0 Conference.  Center for Advanced Media Arts Studies, </w:t>
      </w:r>
      <w:proofErr w:type="spellStart"/>
      <w:r>
        <w:rPr>
          <w:color w:val="000000"/>
        </w:rPr>
        <w:t>Ritsumeikan</w:t>
      </w:r>
      <w:proofErr w:type="spellEnd"/>
      <w:r>
        <w:rPr>
          <w:color w:val="000000"/>
        </w:rPr>
        <w:t xml:space="preserve"> Asia Pacific University.  </w:t>
      </w:r>
      <w:proofErr w:type="spellStart"/>
      <w:r>
        <w:rPr>
          <w:color w:val="000000"/>
        </w:rPr>
        <w:t>Beppu</w:t>
      </w:r>
      <w:proofErr w:type="spellEnd"/>
      <w:r>
        <w:rPr>
          <w:color w:val="000000"/>
        </w:rPr>
        <w:t xml:space="preserve"> City, Japan. January 22, 2011.  Via webcast.</w:t>
      </w:r>
    </w:p>
    <w:p w14:paraId="6B4B053E"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Engaging MILITAINMENT, INC.: Americans and the New Interactive War.  Respondent to a panel arranged around my recent book.  National Communication Association annual convention.  San Francisco.  November 2010.</w:t>
      </w:r>
    </w:p>
    <w:p w14:paraId="3815087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Becoming Bombs: 3D Satellite Imagery and the Weaponization of the Eye.  National Communication Association annual convention.  San Francisco.  November 2010.</w:t>
      </w:r>
    </w:p>
    <w:p w14:paraId="19F2CD0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after="200" w:line="276" w:lineRule="exact"/>
        <w:ind w:left="1440"/>
        <w:rPr>
          <w:color w:val="000000"/>
        </w:rPr>
      </w:pPr>
      <w:r>
        <w:rPr>
          <w:color w:val="000000"/>
        </w:rPr>
        <w:t>Soft Power at the Movies: Incorporating the Military-Entertainment Complex. Cold War Cultures conference, University of Texas, September 30, 2010.</w:t>
      </w:r>
    </w:p>
    <w:p w14:paraId="12B0021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First Person War: Google Earth and the Gaze.  2008 National Communication Association Annual Convention, San Diego, CA.</w:t>
      </w:r>
    </w:p>
    <w:p w14:paraId="054D454A" w14:textId="77777777" w:rsidR="00D6145E" w:rsidRDefault="00D6145E">
      <w:pPr>
        <w:tabs>
          <w:tab w:val="left" w:pos="709"/>
          <w:tab w:val="left" w:pos="720"/>
        </w:tabs>
        <w:spacing w:line="240" w:lineRule="exact"/>
        <w:rPr>
          <w:color w:val="000000"/>
        </w:rPr>
      </w:pPr>
    </w:p>
    <w:p w14:paraId="0067D0F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Signs of Time: </w:t>
      </w:r>
      <w:proofErr w:type="spellStart"/>
      <w:r>
        <w:rPr>
          <w:color w:val="000000"/>
        </w:rPr>
        <w:t>Rhetorics</w:t>
      </w:r>
      <w:proofErr w:type="spellEnd"/>
      <w:r>
        <w:rPr>
          <w:color w:val="000000"/>
        </w:rPr>
        <w:t xml:space="preserve"> of the Clock in Post-industrial War.  2007 National Communication Association Annual Convention, Chicago, IL.</w:t>
      </w:r>
    </w:p>
    <w:p w14:paraId="29C79C12" w14:textId="77777777" w:rsidR="00D6145E" w:rsidRDefault="00D6145E">
      <w:pPr>
        <w:tabs>
          <w:tab w:val="left" w:pos="709"/>
          <w:tab w:val="left" w:pos="720"/>
        </w:tabs>
        <w:spacing w:line="240" w:lineRule="exact"/>
        <w:rPr>
          <w:color w:val="000000"/>
        </w:rPr>
      </w:pPr>
    </w:p>
    <w:p w14:paraId="69BB354E"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Torture Time. Panel presentation: Extreme Ethics, Extreme Measures: </w:t>
      </w:r>
      <w:r w:rsidR="00755B52">
        <w:rPr>
          <w:color w:val="000000"/>
        </w:rPr>
        <w:t xml:space="preserve">Debates </w:t>
      </w:r>
      <w:proofErr w:type="gramStart"/>
      <w:r w:rsidR="00755B52">
        <w:rPr>
          <w:color w:val="000000"/>
        </w:rPr>
        <w:t>On</w:t>
      </w:r>
      <w:proofErr w:type="gramEnd"/>
      <w:r w:rsidR="00755B52">
        <w:rPr>
          <w:color w:val="000000"/>
        </w:rPr>
        <w:t xml:space="preserve"> Torture in the ‘War o</w:t>
      </w:r>
      <w:r>
        <w:rPr>
          <w:color w:val="000000"/>
        </w:rPr>
        <w:t>n Terror.’  2007 National Communication Association Annual Convention, Chicago, IL.</w:t>
      </w:r>
    </w:p>
    <w:p w14:paraId="4DF8E699" w14:textId="77777777" w:rsidR="00D6145E" w:rsidRDefault="00D6145E">
      <w:pPr>
        <w:tabs>
          <w:tab w:val="left" w:pos="709"/>
          <w:tab w:val="left" w:pos="720"/>
        </w:tabs>
        <w:spacing w:line="240" w:lineRule="exact"/>
        <w:rPr>
          <w:color w:val="000000"/>
        </w:rPr>
      </w:pPr>
    </w:p>
    <w:p w14:paraId="60B35FAF" w14:textId="1D62AE95"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The Virtual Citizen-Soldier</w:t>
      </w:r>
      <w:r w:rsidR="006526B2">
        <w:rPr>
          <w:color w:val="000000"/>
        </w:rPr>
        <w:t xml:space="preserve">, for the panel </w:t>
      </w:r>
      <w:r>
        <w:rPr>
          <w:color w:val="000000"/>
        </w:rPr>
        <w:t>Playing War: Combat Video Games and the Extension of American Empire through Modeling and Simulation. 2007 American Studies Association Annual Convention, Philadelphia, PA.</w:t>
      </w:r>
    </w:p>
    <w:p w14:paraId="5C6AB03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3F605B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Citizenship and the Militarization of Civic Space. 2006 Youth Indifference to News Conference.  Grady School of Journalism, University of Georgia, Athens, GA.</w:t>
      </w:r>
    </w:p>
    <w:p w14:paraId="1045327E" w14:textId="77777777" w:rsidR="00D6145E" w:rsidRDefault="00D6145E">
      <w:pPr>
        <w:tabs>
          <w:tab w:val="left" w:pos="709"/>
          <w:tab w:val="left" w:pos="720"/>
        </w:tabs>
        <w:spacing w:line="240" w:lineRule="exact"/>
        <w:rPr>
          <w:color w:val="000000"/>
        </w:rPr>
      </w:pPr>
    </w:p>
    <w:p w14:paraId="49AEC16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lastRenderedPageBreak/>
        <w:t>Respondent, “The Sublime and the Constitution of Society.”  Eastern Communication Association Annual Convention, 2005.</w:t>
      </w:r>
    </w:p>
    <w:p w14:paraId="503F282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1F4F4F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Vietnam Flashbacks: Public Memory, 2004 Campaign Documentary, and What We’re </w:t>
      </w:r>
      <w:proofErr w:type="spellStart"/>
      <w:r>
        <w:rPr>
          <w:color w:val="000000"/>
        </w:rPr>
        <w:t>Fightin</w:t>
      </w:r>
      <w:proofErr w:type="spellEnd"/>
      <w:r>
        <w:rPr>
          <w:color w:val="000000"/>
        </w:rPr>
        <w:t>’ For.  Panel presentation: Political Documentary Films and Election 2004.  2005 National Communication Association Annual Convention, Boston, MA.</w:t>
      </w:r>
    </w:p>
    <w:p w14:paraId="4D660DB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F2997A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Virtual Citizen-Soldiers: Video Games, Militarism, and the War on Terror. 2005 Eastern Communication Association Annual Convention, Pittsburgh, PA.</w:t>
      </w:r>
    </w:p>
    <w:p w14:paraId="59AB978A" w14:textId="77777777" w:rsidR="00D6145E" w:rsidRDefault="00D6145E">
      <w:pPr>
        <w:tabs>
          <w:tab w:val="left" w:pos="709"/>
          <w:tab w:val="left" w:pos="720"/>
        </w:tabs>
        <w:spacing w:line="240" w:lineRule="exact"/>
        <w:rPr>
          <w:color w:val="000000"/>
        </w:rPr>
      </w:pPr>
    </w:p>
    <w:p w14:paraId="26E179F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Citizen as Extreme Soldier: War, the Politics of Play, and the Post 9/11 Body. 2004 National Communication Association Annual Convention, Chicago, IL.</w:t>
      </w:r>
    </w:p>
    <w:p w14:paraId="3311346D" w14:textId="77777777" w:rsidR="00D6145E" w:rsidRDefault="00D6145E">
      <w:pPr>
        <w:tabs>
          <w:tab w:val="left" w:pos="709"/>
          <w:tab w:val="left" w:pos="720"/>
        </w:tabs>
        <w:spacing w:line="240" w:lineRule="exact"/>
        <w:rPr>
          <w:color w:val="000000"/>
        </w:rPr>
      </w:pPr>
    </w:p>
    <w:p w14:paraId="361513D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The King’s Two Bodies: The Corporeal President as Ironic Trope in the FDR Wheelchair Controversy. 2002 National Communication Association Annual Convention, New Orleans, LA.</w:t>
      </w:r>
    </w:p>
    <w:p w14:paraId="61A5E0B6" w14:textId="77777777" w:rsidR="00D6145E" w:rsidRDefault="00D6145E">
      <w:pPr>
        <w:tabs>
          <w:tab w:val="left" w:pos="709"/>
          <w:tab w:val="left" w:pos="720"/>
        </w:tabs>
        <w:spacing w:line="240" w:lineRule="exact"/>
        <w:rPr>
          <w:color w:val="000000"/>
        </w:rPr>
      </w:pPr>
    </w:p>
    <w:p w14:paraId="33AA914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Phantom Bodies: Signifying the Abject in the Age of Genetic Fingerprinting. 2002 National Communication Association Annual Convention, New Orleans, LA.</w:t>
      </w:r>
    </w:p>
    <w:p w14:paraId="3193ADCD" w14:textId="77777777" w:rsidR="00D6145E" w:rsidRDefault="00D6145E">
      <w:pPr>
        <w:tabs>
          <w:tab w:val="left" w:pos="709"/>
          <w:tab w:val="left" w:pos="720"/>
        </w:tabs>
        <w:spacing w:line="240" w:lineRule="exact"/>
        <w:rPr>
          <w:color w:val="000000"/>
        </w:rPr>
      </w:pPr>
    </w:p>
    <w:p w14:paraId="097F71F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Carving Up Free Exercise: Religion, Dissociation and the Pauline Legacy.  2002 Western States Communication Association Annual Convention, Long Beach, CA.</w:t>
      </w:r>
    </w:p>
    <w:p w14:paraId="7944823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444AEF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Gene Harvesting and the </w:t>
      </w:r>
      <w:proofErr w:type="spellStart"/>
      <w:r>
        <w:rPr>
          <w:color w:val="000000"/>
        </w:rPr>
        <w:t>Rhetorics</w:t>
      </w:r>
      <w:proofErr w:type="spellEnd"/>
      <w:r>
        <w:rPr>
          <w:color w:val="000000"/>
        </w:rPr>
        <w:t xml:space="preserve"> of the New Global Bio-economy. 2001 National Communication Association Annual Convention, Atlanta, GA.</w:t>
      </w:r>
    </w:p>
    <w:p w14:paraId="69F8B65B" w14:textId="77777777" w:rsidR="00D6145E" w:rsidRDefault="00D6145E">
      <w:pPr>
        <w:tabs>
          <w:tab w:val="left" w:pos="709"/>
          <w:tab w:val="left" w:pos="720"/>
        </w:tabs>
        <w:spacing w:line="240" w:lineRule="exact"/>
        <w:rPr>
          <w:color w:val="000000"/>
        </w:rPr>
      </w:pPr>
    </w:p>
    <w:p w14:paraId="0578BA9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Blair Witchery: Simulacra, Propaganda and Documentary. 2000 National Communication Association Annual Convention, Seattle, WA.</w:t>
      </w:r>
    </w:p>
    <w:p w14:paraId="039B2487" w14:textId="77777777" w:rsidR="00D6145E" w:rsidRDefault="00D6145E">
      <w:pPr>
        <w:tabs>
          <w:tab w:val="left" w:pos="709"/>
          <w:tab w:val="left" w:pos="720"/>
        </w:tabs>
        <w:spacing w:line="240" w:lineRule="exact"/>
        <w:rPr>
          <w:color w:val="000000"/>
        </w:rPr>
      </w:pPr>
    </w:p>
    <w:p w14:paraId="71D4F135" w14:textId="77777777" w:rsidR="00D6145E" w:rsidRDefault="00D6145E">
      <w:pPr>
        <w:tabs>
          <w:tab w:val="left" w:pos="709"/>
          <w:tab w:val="left" w:pos="720"/>
        </w:tabs>
        <w:spacing w:line="240" w:lineRule="exact"/>
        <w:rPr>
          <w:color w:val="000000"/>
        </w:rPr>
      </w:pPr>
      <w:r>
        <w:rPr>
          <w:color w:val="000000"/>
        </w:rPr>
        <w:t xml:space="preserve">Teaching Experience </w:t>
      </w:r>
    </w:p>
    <w:p w14:paraId="113677DE" w14:textId="77777777" w:rsidR="00D6145E" w:rsidRDefault="00D6145E">
      <w:pPr>
        <w:tabs>
          <w:tab w:val="left" w:pos="709"/>
          <w:tab w:val="left" w:pos="720"/>
        </w:tabs>
        <w:spacing w:line="240" w:lineRule="exact"/>
        <w:rPr>
          <w:color w:val="000000"/>
        </w:rPr>
      </w:pPr>
    </w:p>
    <w:p w14:paraId="71A12BA1"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Graduate Instruction at the University of Georgia</w:t>
      </w:r>
    </w:p>
    <w:p w14:paraId="4F13B13B"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182F415" w14:textId="3DA75802"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 8310: Topics in Public Address: Rhetoric and War.  Fall 2012</w:t>
      </w:r>
      <w:r w:rsidR="00ED085C">
        <w:rPr>
          <w:color w:val="000000"/>
        </w:rPr>
        <w:t>, Spring 2016</w:t>
      </w:r>
      <w:r>
        <w:rPr>
          <w:color w:val="000000"/>
        </w:rPr>
        <w:t>.  A look at the ways war is justified and promoted in political culture.</w:t>
      </w:r>
    </w:p>
    <w:p w14:paraId="57DAA6B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A399EB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8330: Topics in Rhetorical Theory: Nietzsche's Progeny.  Fall 2010.  Tracks the influence of Friedrich Nietzsche on post-structuralist thought and the discipline of rhetoric.</w:t>
      </w:r>
    </w:p>
    <w:p w14:paraId="0F8A476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46E1A5A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8430: Methodologies in Rhetorical Criticism: Rhetoric and War.  Spring 2009.  A look at dominant rhetorical formations in 20th century geopolitical conflict, especially regarding American intervention.</w:t>
      </w:r>
    </w:p>
    <w:p w14:paraId="599D3888"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F8EA812" w14:textId="1120174B"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8330: Topics in Rhetorical Theory: Thinking Through Media.  Fall 2009, Spring 2012</w:t>
      </w:r>
      <w:r w:rsidR="00EE2B2B">
        <w:rPr>
          <w:color w:val="000000"/>
        </w:rPr>
        <w:t>, Spring 2018.</w:t>
      </w:r>
      <w:r>
        <w:rPr>
          <w:color w:val="000000"/>
        </w:rPr>
        <w:t xml:space="preserve"> Examines the major components of media studies including media ecology, effects, political economy, and others.</w:t>
      </w:r>
      <w:r w:rsidR="00EE2B2B">
        <w:rPr>
          <w:color w:val="000000"/>
        </w:rPr>
        <w:t xml:space="preserve"> </w:t>
      </w:r>
      <w:r>
        <w:rPr>
          <w:color w:val="000000"/>
        </w:rPr>
        <w:t xml:space="preserve">Explores the intersection of these fields with the </w:t>
      </w:r>
      <w:r>
        <w:rPr>
          <w:color w:val="000000"/>
        </w:rPr>
        <w:lastRenderedPageBreak/>
        <w:t>study of rhetoric.</w:t>
      </w:r>
    </w:p>
    <w:p w14:paraId="1ED2C59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6F3A9F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8330: Topics in Rhetorical Theory: Specters and Vectors of Post-industrial War.  Fall 2007.  Examines the rhetoric of war, propaganda, media technology, and theoretical aspects of information warfare.</w:t>
      </w:r>
    </w:p>
    <w:p w14:paraId="1CCB6C34" w14:textId="77777777" w:rsidR="00D6145E" w:rsidRDefault="00D6145E">
      <w:pPr>
        <w:tabs>
          <w:tab w:val="left" w:pos="709"/>
          <w:tab w:val="left" w:pos="720"/>
        </w:tabs>
        <w:spacing w:line="240" w:lineRule="exact"/>
        <w:rPr>
          <w:color w:val="000000"/>
        </w:rPr>
      </w:pPr>
    </w:p>
    <w:p w14:paraId="4302BEB6" w14:textId="163CCC5D"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COMM/SPCM 8200: Introduction to Rhetorical Theory.  Fall 2005, 2006, 2008, 2011, 2012.  </w:t>
      </w:r>
      <w:r w:rsidR="00C62262">
        <w:rPr>
          <w:color w:val="000000"/>
        </w:rPr>
        <w:t xml:space="preserve">Spring 2019. </w:t>
      </w:r>
      <w:r>
        <w:rPr>
          <w:color w:val="000000"/>
        </w:rPr>
        <w:t>Reviews major trends in rhetorical theory from the pre-Socratics through the contemporary period.  Required for all incoming graduate students.</w:t>
      </w:r>
    </w:p>
    <w:p w14:paraId="5B5B325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4A6445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COMM/SPCM 8990: Directed Study.  Fall 2008 (2 students), Spring 2012.  Developed an individual reading list on a </w:t>
      </w:r>
      <w:proofErr w:type="gramStart"/>
      <w:r>
        <w:rPr>
          <w:color w:val="000000"/>
        </w:rPr>
        <w:t>particular topic</w:t>
      </w:r>
      <w:proofErr w:type="gramEnd"/>
      <w:r>
        <w:rPr>
          <w:color w:val="000000"/>
        </w:rPr>
        <w:t>, engaged in weekly discussions, and worked intensely with student on developing a journal article.</w:t>
      </w:r>
    </w:p>
    <w:p w14:paraId="09987B3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rPr>
          <w:color w:val="000000"/>
        </w:rPr>
      </w:pPr>
    </w:p>
    <w:p w14:paraId="39BB12D8"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Undergraduate Instruction at the University of Georgia</w:t>
      </w:r>
    </w:p>
    <w:p w14:paraId="58CEAE9A" w14:textId="0FD54FDE"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0565BFF5" w14:textId="46481632" w:rsidR="00EE2B2B" w:rsidRDefault="00EE2B2B" w:rsidP="00EE2B2B">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1418"/>
        <w:rPr>
          <w:color w:val="000000"/>
        </w:rPr>
      </w:pPr>
      <w:r>
        <w:rPr>
          <w:color w:val="000000"/>
        </w:rPr>
        <w:t>COMM 4200: Rhetorical Theory. Examines philosophical theories of rhetoric from the ancient Greeks through the contemporary period. Spring 2017.</w:t>
      </w:r>
    </w:p>
    <w:p w14:paraId="6F39A6A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1BB59D2" w14:textId="79BF6386"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3310</w:t>
      </w:r>
      <w:r w:rsidR="00EE2B2B">
        <w:rPr>
          <w:color w:val="000000"/>
        </w:rPr>
        <w:t>/</w:t>
      </w:r>
      <w:r>
        <w:rPr>
          <w:color w:val="000000"/>
        </w:rPr>
        <w:t>4900: Special Topics: Cultures of the Camera, Fall 2007, 2009, Spring 2012.  Looks at the act of looking itself, symbolism of the eye, optics, and multiple gazes through a variety of case studies and theoretical lenses.  Examines looking as an expression of power and the source of political controversy.</w:t>
      </w:r>
    </w:p>
    <w:p w14:paraId="5B717839" w14:textId="77777777" w:rsidR="00D6145E" w:rsidRDefault="00D6145E">
      <w:pPr>
        <w:tabs>
          <w:tab w:val="left" w:pos="709"/>
          <w:tab w:val="left" w:pos="720"/>
        </w:tabs>
        <w:spacing w:line="240" w:lineRule="exact"/>
        <w:rPr>
          <w:color w:val="000000"/>
        </w:rPr>
      </w:pPr>
    </w:p>
    <w:p w14:paraId="5327A9A5" w14:textId="052E5B6D" w:rsidR="00C62262" w:rsidRDefault="00C6226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COMM 4830: The Rhetoric of War.  </w:t>
      </w:r>
      <w:r w:rsidR="00652B9E">
        <w:rPr>
          <w:color w:val="000000"/>
        </w:rPr>
        <w:t xml:space="preserve">Examines the dominant ways that societies mobilize for warfare through a look at public addresses and media configurations.  </w:t>
      </w:r>
      <w:r>
        <w:rPr>
          <w:color w:val="000000"/>
        </w:rPr>
        <w:t>Fall 2018.</w:t>
      </w:r>
    </w:p>
    <w:p w14:paraId="338EEDB6" w14:textId="77777777" w:rsidR="00C62262" w:rsidRDefault="00C6226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B1DFF9F" w14:textId="33A3F230"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3310</w:t>
      </w:r>
      <w:r w:rsidR="00EE2B2B">
        <w:rPr>
          <w:color w:val="000000"/>
        </w:rPr>
        <w:t>/</w:t>
      </w:r>
      <w:r>
        <w:rPr>
          <w:color w:val="000000"/>
        </w:rPr>
        <w:t xml:space="preserve">4900: Special Topics: Exploring Media and War.  Spring 2005 and 2007, Fall 2008, Spring 2014 (3310); Spring 2006 (4900). An overview of journalistic practices and twentieth-century advances in media technology, predominantly since Vietnam. Topics include political economies of institutions, </w:t>
      </w:r>
      <w:proofErr w:type="spellStart"/>
      <w:r>
        <w:rPr>
          <w:color w:val="000000"/>
        </w:rPr>
        <w:t>rhetorics</w:t>
      </w:r>
      <w:proofErr w:type="spellEnd"/>
      <w:r>
        <w:rPr>
          <w:color w:val="000000"/>
        </w:rPr>
        <w:t xml:space="preserve"> of The Cold War, The War on Terror, violent images, the function of imperialism, the development of television and cyber wars, the nature of citizenship, propaganda, and image management.</w:t>
      </w:r>
    </w:p>
    <w:p w14:paraId="38E4333B" w14:textId="77777777" w:rsidR="00D6145E" w:rsidRDefault="00D6145E">
      <w:pPr>
        <w:tabs>
          <w:tab w:val="left" w:pos="709"/>
          <w:tab w:val="left" w:pos="720"/>
        </w:tabs>
        <w:spacing w:line="240" w:lineRule="exact"/>
        <w:rPr>
          <w:color w:val="000000"/>
        </w:rPr>
      </w:pPr>
    </w:p>
    <w:p w14:paraId="258E2851" w14:textId="1FAAF2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4330: Communication Strategies in the Courtroom. Spring 2005-2006, 2008-2009</w:t>
      </w:r>
      <w:r w:rsidR="00C62262">
        <w:rPr>
          <w:color w:val="000000"/>
        </w:rPr>
        <w:t>, 2019</w:t>
      </w:r>
      <w:r w:rsidR="004D2685">
        <w:rPr>
          <w:color w:val="000000"/>
        </w:rPr>
        <w:t>.</w:t>
      </w:r>
      <w:r w:rsidR="00E37B32">
        <w:rPr>
          <w:color w:val="000000"/>
        </w:rPr>
        <w:t xml:space="preserve">  Fall 2010, </w:t>
      </w:r>
      <w:r>
        <w:rPr>
          <w:color w:val="000000"/>
        </w:rPr>
        <w:t>2012</w:t>
      </w:r>
      <w:r w:rsidR="00E37B32">
        <w:rPr>
          <w:color w:val="000000"/>
        </w:rPr>
        <w:t>, 2014</w:t>
      </w:r>
      <w:r w:rsidR="00ED085C">
        <w:rPr>
          <w:color w:val="000000"/>
        </w:rPr>
        <w:t>, 2015</w:t>
      </w:r>
      <w:r w:rsidR="00EE2B2B">
        <w:rPr>
          <w:color w:val="000000"/>
        </w:rPr>
        <w:t>-17</w:t>
      </w:r>
      <w:r w:rsidR="00C62262">
        <w:rPr>
          <w:color w:val="000000"/>
        </w:rPr>
        <w:t xml:space="preserve">. </w:t>
      </w:r>
      <w:r>
        <w:rPr>
          <w:color w:val="000000"/>
        </w:rPr>
        <w:t>This course explores the idiom of the courtroom as a sphere of argument, making extensive use of mock trials as a means of investigating various roles and methods. Also examines various social and ethical issues surrounding the courtroom such as the role of media and the ethics of certain courtroom practices.</w:t>
      </w:r>
    </w:p>
    <w:p w14:paraId="59AD62A6" w14:textId="77777777" w:rsidR="00D6145E" w:rsidRDefault="00D6145E">
      <w:pPr>
        <w:tabs>
          <w:tab w:val="left" w:pos="709"/>
          <w:tab w:val="left" w:pos="720"/>
        </w:tabs>
        <w:spacing w:line="240" w:lineRule="exact"/>
        <w:rPr>
          <w:color w:val="000000"/>
        </w:rPr>
      </w:pPr>
    </w:p>
    <w:p w14:paraId="6BAE4F1F" w14:textId="7798791E"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2360: Rhetoric and Popular Culture. Fall 2004-05, 2011, 2012</w:t>
      </w:r>
      <w:r w:rsidR="00E37B32">
        <w:rPr>
          <w:color w:val="000000"/>
        </w:rPr>
        <w:t>, 2014</w:t>
      </w:r>
      <w:r w:rsidR="00EE2B2B">
        <w:rPr>
          <w:color w:val="000000"/>
        </w:rPr>
        <w:t>, 2016-1</w:t>
      </w:r>
      <w:r w:rsidR="00C62262">
        <w:rPr>
          <w:color w:val="000000"/>
        </w:rPr>
        <w:t>8</w:t>
      </w:r>
      <w:r>
        <w:rPr>
          <w:color w:val="000000"/>
        </w:rPr>
        <w:t>; Spring 2007-2011, 2013, 2014</w:t>
      </w:r>
      <w:r w:rsidR="00ED085C">
        <w:rPr>
          <w:color w:val="000000"/>
        </w:rPr>
        <w:t>, 2015</w:t>
      </w:r>
      <w:r>
        <w:rPr>
          <w:color w:val="000000"/>
        </w:rPr>
        <w:t xml:space="preserve">. Examines the confluence of politics and the production of culture. Reviews major perspectives of political economy, critical theory, and cultural studies.  </w:t>
      </w:r>
      <w:r>
        <w:rPr>
          <w:color w:val="000000"/>
        </w:rPr>
        <w:lastRenderedPageBreak/>
        <w:t>Examines political conflicts through a variety of case studies.</w:t>
      </w:r>
    </w:p>
    <w:p w14:paraId="27695B03" w14:textId="77777777" w:rsidR="00EE2B2B" w:rsidRDefault="00EE2B2B" w:rsidP="00EE2B2B">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4F9661C5" w14:textId="5731AA91" w:rsidR="00EE2B2B" w:rsidRDefault="00EE2B2B" w:rsidP="00EE2B2B">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 2150H: Perspective on Public Communication (Honors).  An honors course in public speaking and civic engagement. Spring 2013.</w:t>
      </w:r>
    </w:p>
    <w:p w14:paraId="191E49C8"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A01385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1100: Introduction to Public Speaking. Summer 2005-2006.  A practicum that introduced students to elements of argumentation, language use, speech construction, and nonverbal communication in the interest of developing presentation skills.  The course emphasized civic engagement as the primary sphere of action.</w:t>
      </w:r>
    </w:p>
    <w:p w14:paraId="5BDAAA9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ECFF01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4930: Directed Study.  Fall 2006, Spring 2013.  An intensive, independent reading and topic exploration with a student.</w:t>
      </w:r>
    </w:p>
    <w:p w14:paraId="3A39D4B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7A2DCE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COMM/SPCM 4910: Internship in Communication.  Summer 2005 (2 students), 2006 (12 students), 2007 (5 students), 2008 (2 students), 2009 (1 student), 2010 (4 students), 2011 (3 students), 2012 (2 students). Supervising a student internship, which entails weekly correspondence and feedback over the course of the internship as well as a final research project.</w:t>
      </w:r>
    </w:p>
    <w:p w14:paraId="1E008080" w14:textId="77777777" w:rsidR="00D6145E" w:rsidRDefault="00D6145E">
      <w:pPr>
        <w:tabs>
          <w:tab w:val="left" w:pos="709"/>
          <w:tab w:val="left" w:pos="720"/>
        </w:tabs>
        <w:spacing w:line="240" w:lineRule="exact"/>
        <w:rPr>
          <w:color w:val="000000"/>
        </w:rPr>
      </w:pPr>
    </w:p>
    <w:p w14:paraId="144E8366" w14:textId="77777777" w:rsidR="00D6145E" w:rsidRDefault="00D6145E">
      <w:pPr>
        <w:tabs>
          <w:tab w:val="left" w:pos="709"/>
          <w:tab w:val="left" w:pos="720"/>
        </w:tabs>
        <w:spacing w:line="240" w:lineRule="exact"/>
        <w:ind w:firstLine="720"/>
        <w:rPr>
          <w:color w:val="000000"/>
        </w:rPr>
      </w:pPr>
      <w:r>
        <w:rPr>
          <w:color w:val="000000"/>
        </w:rPr>
        <w:t>Undergraduate Instruction at Penn State University</w:t>
      </w:r>
    </w:p>
    <w:p w14:paraId="23138BD1" w14:textId="77777777" w:rsidR="00D6145E" w:rsidRDefault="00D6145E">
      <w:pPr>
        <w:tabs>
          <w:tab w:val="left" w:pos="709"/>
          <w:tab w:val="left" w:pos="720"/>
        </w:tabs>
        <w:spacing w:line="240" w:lineRule="exact"/>
        <w:ind w:firstLine="720"/>
        <w:rPr>
          <w:color w:val="000000"/>
        </w:rPr>
      </w:pPr>
    </w:p>
    <w:p w14:paraId="3FE7876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CAS 497A: Exploring Media in the War on Terror.  Spring and Fall 2003. Focuses primarily on the media environment after the traumatic events of September 11th and continuing through the conflicts in the Middle East. Issues include the history of media in twentieth century conflict, changes in technical sophistication, the notions of propaganda and media bias, media spectacle, public participation and polling, portrayal of dissent, the structures and interests of news organizations, and uses of language and issue framing. </w:t>
      </w:r>
    </w:p>
    <w:p w14:paraId="30422FEB" w14:textId="77777777" w:rsidR="00D6145E" w:rsidRDefault="00D6145E">
      <w:pPr>
        <w:tabs>
          <w:tab w:val="left" w:pos="709"/>
          <w:tab w:val="left" w:pos="720"/>
        </w:tabs>
        <w:spacing w:line="240" w:lineRule="exact"/>
        <w:rPr>
          <w:color w:val="000000"/>
        </w:rPr>
      </w:pPr>
    </w:p>
    <w:p w14:paraId="7635185E"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CAS 100a: Effective Public Speaking, Spring and Fall 2000-2002. Instruct students in basic rhetorical theory, group theory, practical language and argument skills, delivery, and critical thinking. At Junior Statesmen of American Summer School</w:t>
      </w:r>
    </w:p>
    <w:p w14:paraId="6DF4D1B8" w14:textId="77777777" w:rsidR="00D6145E" w:rsidRDefault="00D6145E">
      <w:pPr>
        <w:tabs>
          <w:tab w:val="left" w:pos="709"/>
          <w:tab w:val="left" w:pos="720"/>
        </w:tabs>
        <w:spacing w:line="240" w:lineRule="exact"/>
        <w:rPr>
          <w:color w:val="000000"/>
        </w:rPr>
      </w:pPr>
    </w:p>
    <w:p w14:paraId="641E7E8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Public Speaking and the Law, Stanford University 2001, 2002, 2006 and Yale University 2005.  Guide students in investigating persuasive strategies for crafting and delivering messages in civil and criminal court, appellate court, and on the legislative floor. The course also contains an element wherein these practices and the American judicial system are critically examined. </w:t>
      </w:r>
    </w:p>
    <w:p w14:paraId="00E9A0B2" w14:textId="77777777" w:rsidR="00D6145E" w:rsidRDefault="00D6145E">
      <w:pPr>
        <w:tabs>
          <w:tab w:val="left" w:pos="709"/>
          <w:tab w:val="left" w:pos="720"/>
        </w:tabs>
        <w:spacing w:line="240" w:lineRule="exact"/>
        <w:rPr>
          <w:color w:val="000000"/>
        </w:rPr>
      </w:pPr>
    </w:p>
    <w:p w14:paraId="1DC68C5B" w14:textId="77777777" w:rsidR="00D6145E" w:rsidRDefault="00D6145E">
      <w:pPr>
        <w:tabs>
          <w:tab w:val="left" w:pos="709"/>
          <w:tab w:val="left" w:pos="720"/>
        </w:tabs>
        <w:spacing w:line="240" w:lineRule="exact"/>
        <w:ind w:firstLine="720"/>
        <w:rPr>
          <w:color w:val="000000"/>
        </w:rPr>
      </w:pPr>
      <w:r>
        <w:rPr>
          <w:color w:val="000000"/>
        </w:rPr>
        <w:t>Undergraduate Instruction at Northern Illinois University</w:t>
      </w:r>
    </w:p>
    <w:p w14:paraId="650341AB" w14:textId="77777777" w:rsidR="00D6145E" w:rsidRDefault="00D6145E">
      <w:pPr>
        <w:tabs>
          <w:tab w:val="left" w:pos="709"/>
          <w:tab w:val="left" w:pos="720"/>
        </w:tabs>
        <w:spacing w:line="240" w:lineRule="exact"/>
        <w:ind w:firstLine="720"/>
        <w:rPr>
          <w:color w:val="000000"/>
        </w:rPr>
      </w:pPr>
    </w:p>
    <w:p w14:paraId="48FB34D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COMM 100: Public Speaking.  Fall and Spring 1998-2000. Emphasize the fundamentals of writing, delivery, as well as theoretical uses of language and argument. </w:t>
      </w:r>
    </w:p>
    <w:p w14:paraId="6826297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B11978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COMM 356: Critical Interpretation of Film and Television. Spring 2000. Assisted Professor Gretchen </w:t>
      </w:r>
      <w:proofErr w:type="spellStart"/>
      <w:r>
        <w:rPr>
          <w:color w:val="000000"/>
        </w:rPr>
        <w:t>Bisplinghoff</w:t>
      </w:r>
      <w:proofErr w:type="spellEnd"/>
      <w:r>
        <w:rPr>
          <w:color w:val="000000"/>
        </w:rPr>
        <w:t xml:space="preserve"> in evaluating student readings of film and film history; acted as a resource for students in a large lecture climate.</w:t>
      </w:r>
    </w:p>
    <w:p w14:paraId="0CEE8244" w14:textId="77777777" w:rsidR="00D6145E" w:rsidRDefault="00D6145E">
      <w:pPr>
        <w:tabs>
          <w:tab w:val="left" w:pos="709"/>
          <w:tab w:val="left" w:pos="720"/>
        </w:tabs>
        <w:spacing w:line="240" w:lineRule="exact"/>
        <w:rPr>
          <w:color w:val="000000"/>
        </w:rPr>
      </w:pPr>
    </w:p>
    <w:p w14:paraId="35081FFA" w14:textId="77777777" w:rsidR="00D6145E" w:rsidRDefault="00D6145E">
      <w:pPr>
        <w:tabs>
          <w:tab w:val="left" w:pos="709"/>
          <w:tab w:val="left" w:pos="720"/>
        </w:tabs>
        <w:spacing w:line="240" w:lineRule="exact"/>
        <w:ind w:firstLine="720"/>
        <w:rPr>
          <w:color w:val="000000"/>
        </w:rPr>
      </w:pPr>
      <w:r>
        <w:rPr>
          <w:color w:val="000000"/>
        </w:rPr>
        <w:t>Graduate Student Committees</w:t>
      </w:r>
    </w:p>
    <w:p w14:paraId="13BF9948" w14:textId="77777777" w:rsidR="00D6145E" w:rsidRDefault="00D6145E">
      <w:pPr>
        <w:tabs>
          <w:tab w:val="left" w:pos="709"/>
          <w:tab w:val="left" w:pos="720"/>
        </w:tabs>
        <w:spacing w:line="240" w:lineRule="exact"/>
        <w:ind w:firstLine="720"/>
        <w:rPr>
          <w:color w:val="000000"/>
        </w:rPr>
      </w:pPr>
    </w:p>
    <w:p w14:paraId="2419B79E" w14:textId="7DC069B1" w:rsidR="009D5DB8" w:rsidRDefault="009D5DB8">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Steven Murray (</w:t>
      </w:r>
      <w:r w:rsidR="002C7492">
        <w:rPr>
          <w:color w:val="000000"/>
        </w:rPr>
        <w:t>current</w:t>
      </w:r>
      <w:r>
        <w:rPr>
          <w:color w:val="000000"/>
        </w:rPr>
        <w:t>)</w:t>
      </w:r>
    </w:p>
    <w:p w14:paraId="392CA9DD" w14:textId="2B75D122" w:rsidR="00D276C5" w:rsidRDefault="00D276C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Clay Stewart, MA, (</w:t>
      </w:r>
      <w:r w:rsidR="002C7492">
        <w:rPr>
          <w:color w:val="000000"/>
        </w:rPr>
        <w:t xml:space="preserve">completed </w:t>
      </w:r>
      <w:r w:rsidR="00747A05">
        <w:rPr>
          <w:color w:val="000000"/>
        </w:rPr>
        <w:t>2018</w:t>
      </w:r>
      <w:r>
        <w:rPr>
          <w:color w:val="000000"/>
        </w:rPr>
        <w:t>)</w:t>
      </w:r>
    </w:p>
    <w:p w14:paraId="1C70B163" w14:textId="1C1E578E" w:rsidR="00747A05" w:rsidRDefault="00747A05" w:rsidP="00747A0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Jeremy Grossman, PhD (</w:t>
      </w:r>
      <w:r w:rsidR="002C7492">
        <w:rPr>
          <w:color w:val="000000"/>
        </w:rPr>
        <w:t xml:space="preserve">completed </w:t>
      </w:r>
      <w:r>
        <w:rPr>
          <w:color w:val="000000"/>
        </w:rPr>
        <w:t>2018)</w:t>
      </w:r>
    </w:p>
    <w:p w14:paraId="2C3F6895" w14:textId="48096443" w:rsidR="006029FE" w:rsidRDefault="006029F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Jason </w:t>
      </w:r>
      <w:proofErr w:type="spellStart"/>
      <w:r>
        <w:rPr>
          <w:color w:val="000000"/>
        </w:rPr>
        <w:t>Myres</w:t>
      </w:r>
      <w:proofErr w:type="spellEnd"/>
      <w:r w:rsidR="00D276C5">
        <w:rPr>
          <w:color w:val="000000"/>
        </w:rPr>
        <w:t xml:space="preserve">, PhD </w:t>
      </w:r>
      <w:r>
        <w:rPr>
          <w:color w:val="000000"/>
        </w:rPr>
        <w:t>(</w:t>
      </w:r>
      <w:r w:rsidR="002C7492">
        <w:rPr>
          <w:color w:val="000000"/>
        </w:rPr>
        <w:t xml:space="preserve">completed </w:t>
      </w:r>
      <w:r>
        <w:rPr>
          <w:color w:val="000000"/>
        </w:rPr>
        <w:t>2016)</w:t>
      </w:r>
    </w:p>
    <w:p w14:paraId="3868225E" w14:textId="3202B0A5"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Mason Head (MA thesis reviewer, University of </w:t>
      </w:r>
      <w:proofErr w:type="spellStart"/>
      <w:r>
        <w:rPr>
          <w:color w:val="000000"/>
        </w:rPr>
        <w:t>Canturbury</w:t>
      </w:r>
      <w:proofErr w:type="spellEnd"/>
      <w:r>
        <w:rPr>
          <w:color w:val="000000"/>
        </w:rPr>
        <w:t>, 2014)</w:t>
      </w:r>
    </w:p>
    <w:p w14:paraId="0DFB475E" w14:textId="6745BF91"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Isabel Fay</w:t>
      </w:r>
      <w:r w:rsidR="00D276C5">
        <w:rPr>
          <w:color w:val="000000"/>
        </w:rPr>
        <w:t xml:space="preserve">, PhD </w:t>
      </w:r>
      <w:r>
        <w:rPr>
          <w:color w:val="000000"/>
        </w:rPr>
        <w:t>(</w:t>
      </w:r>
      <w:r w:rsidR="002C7492">
        <w:rPr>
          <w:color w:val="000000"/>
        </w:rPr>
        <w:t xml:space="preserve">completed </w:t>
      </w:r>
      <w:r w:rsidR="00FB2643">
        <w:rPr>
          <w:color w:val="000000"/>
        </w:rPr>
        <w:t>20</w:t>
      </w:r>
      <w:r w:rsidR="00D276C5">
        <w:rPr>
          <w:color w:val="000000"/>
        </w:rPr>
        <w:t>15</w:t>
      </w:r>
      <w:r>
        <w:rPr>
          <w:color w:val="000000"/>
        </w:rPr>
        <w:t>)</w:t>
      </w:r>
    </w:p>
    <w:p w14:paraId="66E3F358" w14:textId="5F94423A"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Olesya </w:t>
      </w:r>
      <w:proofErr w:type="spellStart"/>
      <w:r>
        <w:rPr>
          <w:color w:val="000000"/>
        </w:rPr>
        <w:t>Venger</w:t>
      </w:r>
      <w:proofErr w:type="spellEnd"/>
      <w:r w:rsidR="00D276C5">
        <w:rPr>
          <w:color w:val="000000"/>
        </w:rPr>
        <w:t>, PhD</w:t>
      </w:r>
      <w:r>
        <w:rPr>
          <w:color w:val="000000"/>
        </w:rPr>
        <w:t xml:space="preserve"> (Advertising and Public Relations, completed 2014) </w:t>
      </w:r>
    </w:p>
    <w:p w14:paraId="51FB5E98" w14:textId="31D82B9B" w:rsidR="00D6145E" w:rsidRDefault="00E30548">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Atilla </w:t>
      </w:r>
      <w:proofErr w:type="spellStart"/>
      <w:r>
        <w:rPr>
          <w:color w:val="000000"/>
        </w:rPr>
        <w:t>Hallsby</w:t>
      </w:r>
      <w:proofErr w:type="spellEnd"/>
      <w:r w:rsidR="00D276C5">
        <w:rPr>
          <w:color w:val="000000"/>
        </w:rPr>
        <w:t>, PhD</w:t>
      </w:r>
      <w:r>
        <w:rPr>
          <w:color w:val="000000"/>
        </w:rPr>
        <w:t xml:space="preserve"> (completed 2015</w:t>
      </w:r>
      <w:r w:rsidR="00D6145E">
        <w:rPr>
          <w:color w:val="000000"/>
        </w:rPr>
        <w:t>)</w:t>
      </w:r>
    </w:p>
    <w:p w14:paraId="3368CF14" w14:textId="321D366E"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Rob</w:t>
      </w:r>
      <w:r w:rsidR="005D4E18">
        <w:rPr>
          <w:color w:val="000000"/>
        </w:rPr>
        <w:t>ert</w:t>
      </w:r>
      <w:r>
        <w:rPr>
          <w:color w:val="000000"/>
        </w:rPr>
        <w:t xml:space="preserve"> </w:t>
      </w:r>
      <w:proofErr w:type="spellStart"/>
      <w:r>
        <w:rPr>
          <w:color w:val="000000"/>
        </w:rPr>
        <w:t>Mulholand</w:t>
      </w:r>
      <w:proofErr w:type="spellEnd"/>
      <w:r w:rsidR="00D276C5">
        <w:rPr>
          <w:color w:val="000000"/>
        </w:rPr>
        <w:t xml:space="preserve">, PhD </w:t>
      </w:r>
      <w:r>
        <w:rPr>
          <w:color w:val="000000"/>
        </w:rPr>
        <w:t>(2013, incomplete)</w:t>
      </w:r>
    </w:p>
    <w:p w14:paraId="56DCEE48" w14:textId="484E6BD8"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Bethany Keeley-Jonker, Ph.D. (completed 2012)</w:t>
      </w:r>
    </w:p>
    <w:p w14:paraId="74AE2CF3"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Nicole Hurt, Ph.D. (completed 2011)</w:t>
      </w:r>
    </w:p>
    <w:p w14:paraId="58FF5C9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Jamie Landau, Ph.D. (completed 2010)</w:t>
      </w:r>
    </w:p>
    <w:p w14:paraId="578FDF80"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Lisa </w:t>
      </w:r>
      <w:proofErr w:type="spellStart"/>
      <w:r>
        <w:rPr>
          <w:color w:val="000000"/>
        </w:rPr>
        <w:t>Slawter-Volkening</w:t>
      </w:r>
      <w:proofErr w:type="spellEnd"/>
      <w:r>
        <w:rPr>
          <w:color w:val="000000"/>
        </w:rPr>
        <w:t>, Ph.D. (completed 2010)</w:t>
      </w:r>
    </w:p>
    <w:p w14:paraId="457E18C0"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William Hays Watson, </w:t>
      </w:r>
      <w:proofErr w:type="gramStart"/>
      <w:r>
        <w:rPr>
          <w:color w:val="000000"/>
        </w:rPr>
        <w:t>M.A.(</w:t>
      </w:r>
      <w:proofErr w:type="gramEnd"/>
      <w:r>
        <w:rPr>
          <w:color w:val="000000"/>
        </w:rPr>
        <w:t>completed 2009)</w:t>
      </w:r>
    </w:p>
    <w:p w14:paraId="1188632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Erik Jenkins, Ph.D.  (completed 2009)</w:t>
      </w:r>
    </w:p>
    <w:p w14:paraId="384FB99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 xml:space="preserve">Marita </w:t>
      </w:r>
      <w:proofErr w:type="spellStart"/>
      <w:r>
        <w:rPr>
          <w:color w:val="000000"/>
        </w:rPr>
        <w:t>Gronnvoll</w:t>
      </w:r>
      <w:proofErr w:type="spellEnd"/>
      <w:r>
        <w:rPr>
          <w:color w:val="000000"/>
        </w:rPr>
        <w:t>, Ph.D. (completed 2008)</w:t>
      </w:r>
    </w:p>
    <w:p w14:paraId="65908098"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Courtney Caudle, M.A. (completed 2009)</w:t>
      </w:r>
    </w:p>
    <w:p w14:paraId="73A228C6"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Bethany Keeley, M.A. (completed 2008)</w:t>
      </w:r>
    </w:p>
    <w:p w14:paraId="2F0320C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Robert Quinn, MA (completed 2007)</w:t>
      </w:r>
    </w:p>
    <w:p w14:paraId="260E2F7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Shannon Holland, Ph.D. (completed 2007)</w:t>
      </w:r>
    </w:p>
    <w:p w14:paraId="093FBDA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Jamie Landau, MA (completed 2007)</w:t>
      </w:r>
    </w:p>
    <w:p w14:paraId="6D5B65D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65ECF75" w14:textId="77777777" w:rsidR="00D6145E" w:rsidRDefault="00D6145E">
      <w:pPr>
        <w:tabs>
          <w:tab w:val="left" w:pos="709"/>
          <w:tab w:val="left" w:pos="720"/>
        </w:tabs>
        <w:spacing w:line="240" w:lineRule="exact"/>
        <w:ind w:firstLine="720"/>
        <w:rPr>
          <w:color w:val="000000"/>
        </w:rPr>
      </w:pPr>
      <w:r>
        <w:rPr>
          <w:color w:val="000000"/>
        </w:rPr>
        <w:t>Major Advisor</w:t>
      </w:r>
    </w:p>
    <w:p w14:paraId="5E499A23" w14:textId="77777777" w:rsidR="00D6145E" w:rsidRDefault="00D6145E">
      <w:pPr>
        <w:tabs>
          <w:tab w:val="left" w:pos="709"/>
          <w:tab w:val="left" w:pos="720"/>
        </w:tabs>
        <w:spacing w:line="240" w:lineRule="exact"/>
        <w:ind w:firstLine="720"/>
        <w:rPr>
          <w:color w:val="000000"/>
        </w:rPr>
      </w:pPr>
    </w:p>
    <w:p w14:paraId="7F549B93" w14:textId="2D658246" w:rsidR="00D276C5" w:rsidRDefault="00D276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Grafton Tanner, MA (2017-</w:t>
      </w:r>
      <w:r w:rsidR="000D313B">
        <w:rPr>
          <w:color w:val="000000"/>
        </w:rPr>
        <w:t>2019</w:t>
      </w:r>
      <w:r>
        <w:rPr>
          <w:color w:val="000000"/>
        </w:rPr>
        <w:t>)</w:t>
      </w:r>
    </w:p>
    <w:p w14:paraId="387969F0" w14:textId="012B9089" w:rsidR="009B3148" w:rsidRDefault="009B3148">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Jason Williamson, PhD (2016-)</w:t>
      </w:r>
    </w:p>
    <w:p w14:paraId="48AB1A5D" w14:textId="16FE040B"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Daniel </w:t>
      </w:r>
      <w:proofErr w:type="spellStart"/>
      <w:r>
        <w:rPr>
          <w:color w:val="000000"/>
        </w:rPr>
        <w:t>Mistich</w:t>
      </w:r>
      <w:proofErr w:type="spellEnd"/>
      <w:r>
        <w:rPr>
          <w:color w:val="000000"/>
        </w:rPr>
        <w:t>, PhD (2014-</w:t>
      </w:r>
      <w:r w:rsidR="009B3148">
        <w:rPr>
          <w:color w:val="000000"/>
        </w:rPr>
        <w:t>2015</w:t>
      </w:r>
      <w:r>
        <w:rPr>
          <w:color w:val="000000"/>
        </w:rPr>
        <w:t>)</w:t>
      </w:r>
    </w:p>
    <w:p w14:paraId="5D987179" w14:textId="77777777" w:rsidR="002F5837" w:rsidRDefault="002F5837" w:rsidP="002F583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Athena Murray, PhD (2012-2015)</w:t>
      </w:r>
    </w:p>
    <w:p w14:paraId="671F3FF8" w14:textId="70139309"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Andrea </w:t>
      </w:r>
      <w:proofErr w:type="spellStart"/>
      <w:r>
        <w:rPr>
          <w:color w:val="000000"/>
        </w:rPr>
        <w:t>Formo</w:t>
      </w:r>
      <w:proofErr w:type="spellEnd"/>
      <w:r>
        <w:rPr>
          <w:color w:val="000000"/>
        </w:rPr>
        <w:t>, MA (2013-14)</w:t>
      </w:r>
    </w:p>
    <w:p w14:paraId="74B37B28"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Kevin Marinelli, PhD (2010-2013)</w:t>
      </w:r>
    </w:p>
    <w:p w14:paraId="2488917D" w14:textId="00DA125F"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Chip Miller, MA (</w:t>
      </w:r>
      <w:r w:rsidR="00CD7977">
        <w:rPr>
          <w:color w:val="000000"/>
        </w:rPr>
        <w:t>2009-</w:t>
      </w:r>
      <w:r>
        <w:rPr>
          <w:color w:val="000000"/>
        </w:rPr>
        <w:t>2010)</w:t>
      </w:r>
    </w:p>
    <w:p w14:paraId="264227E0" w14:textId="04981C4A"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Blake Abbot</w:t>
      </w:r>
      <w:r w:rsidR="00481D80">
        <w:rPr>
          <w:color w:val="000000"/>
        </w:rPr>
        <w:t>t</w:t>
      </w:r>
      <w:r>
        <w:rPr>
          <w:color w:val="000000"/>
        </w:rPr>
        <w:t xml:space="preserve">, </w:t>
      </w:r>
      <w:proofErr w:type="gramStart"/>
      <w:r>
        <w:rPr>
          <w:color w:val="000000"/>
        </w:rPr>
        <w:t>PhD  (</w:t>
      </w:r>
      <w:proofErr w:type="gramEnd"/>
      <w:r>
        <w:rPr>
          <w:color w:val="000000"/>
        </w:rPr>
        <w:t>2008-2010)</w:t>
      </w:r>
    </w:p>
    <w:p w14:paraId="5300907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p>
    <w:p w14:paraId="57B2379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p>
    <w:p w14:paraId="6B0C3F7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Independent Studies</w:t>
      </w:r>
    </w:p>
    <w:p w14:paraId="4FEC0310"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5FBDCDCA" w14:textId="082AA495" w:rsidR="00C06C58" w:rsidRDefault="00C06C58">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Spring 2017</w:t>
      </w:r>
      <w:r>
        <w:rPr>
          <w:color w:val="000000"/>
        </w:rPr>
        <w:tab/>
        <w:t>1 (graduate)</w:t>
      </w:r>
    </w:p>
    <w:p w14:paraId="2C3E4B44" w14:textId="3978861D"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Spring 2013</w:t>
      </w:r>
      <w:r>
        <w:rPr>
          <w:color w:val="000000"/>
        </w:rPr>
        <w:tab/>
        <w:t>1 (undergraduate)</w:t>
      </w:r>
    </w:p>
    <w:p w14:paraId="6CDA29FF"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 xml:space="preserve">Spring 2012 </w:t>
      </w:r>
      <w:r>
        <w:rPr>
          <w:color w:val="000000"/>
        </w:rPr>
        <w:tab/>
        <w:t>2 (1 undergraduate, 1 graduate)</w:t>
      </w:r>
    </w:p>
    <w:p w14:paraId="088A019E"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Summer 2007</w:t>
      </w:r>
      <w:r>
        <w:rPr>
          <w:color w:val="000000"/>
        </w:rPr>
        <w:tab/>
        <w:t>4 (undergraduate)</w:t>
      </w:r>
    </w:p>
    <w:p w14:paraId="316CC61E"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Fall 2006</w:t>
      </w:r>
      <w:r>
        <w:rPr>
          <w:color w:val="000000"/>
        </w:rPr>
        <w:tab/>
        <w:t>1 (undergraduate)</w:t>
      </w:r>
    </w:p>
    <w:p w14:paraId="34F93DD2"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Spring 2006</w:t>
      </w:r>
      <w:r>
        <w:rPr>
          <w:color w:val="000000"/>
        </w:rPr>
        <w:tab/>
        <w:t>6 (undergraduate)</w:t>
      </w:r>
      <w:r>
        <w:rPr>
          <w:color w:val="000000"/>
        </w:rPr>
        <w:tab/>
      </w:r>
    </w:p>
    <w:p w14:paraId="58C581B8"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Fall 2005</w:t>
      </w:r>
      <w:r>
        <w:rPr>
          <w:color w:val="000000"/>
        </w:rPr>
        <w:tab/>
        <w:t>1 (undergraduate)</w:t>
      </w:r>
    </w:p>
    <w:p w14:paraId="2C0E6748"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r>
        <w:rPr>
          <w:color w:val="000000"/>
        </w:rPr>
        <w:t>Summer 2005</w:t>
      </w:r>
      <w:r>
        <w:rPr>
          <w:color w:val="000000"/>
        </w:rPr>
        <w:tab/>
        <w:t>1 (undergraduate)</w:t>
      </w:r>
    </w:p>
    <w:p w14:paraId="3F9CFD2A" w14:textId="77777777" w:rsidR="00D6145E" w:rsidRDefault="00D6145E">
      <w:pPr>
        <w:tabs>
          <w:tab w:val="left" w:pos="709"/>
          <w:tab w:val="left" w:pos="2836"/>
          <w:tab w:val="left" w:pos="4963"/>
          <w:tab w:val="left" w:pos="7090"/>
          <w:tab w:val="left" w:pos="9217"/>
          <w:tab w:val="left" w:pos="11344"/>
          <w:tab w:val="left" w:pos="13471"/>
          <w:tab w:val="left" w:pos="15598"/>
          <w:tab w:val="left" w:pos="17725"/>
          <w:tab w:val="left" w:pos="19852"/>
          <w:tab w:val="left" w:pos="21979"/>
          <w:tab w:val="left" w:pos="24106"/>
          <w:tab w:val="left" w:pos="26233"/>
          <w:tab w:val="left" w:pos="28360"/>
          <w:tab w:val="left" w:pos="30487"/>
        </w:tabs>
        <w:spacing w:line="240" w:lineRule="exact"/>
        <w:ind w:left="2127"/>
        <w:rPr>
          <w:color w:val="000000"/>
        </w:rPr>
      </w:pPr>
    </w:p>
    <w:p w14:paraId="04A8FD18" w14:textId="77777777" w:rsidR="00D6145E" w:rsidRDefault="00D6145E">
      <w:pPr>
        <w:tabs>
          <w:tab w:val="left" w:pos="709"/>
          <w:tab w:val="left" w:pos="720"/>
        </w:tabs>
        <w:spacing w:line="240" w:lineRule="exact"/>
        <w:rPr>
          <w:color w:val="000000"/>
        </w:rPr>
      </w:pPr>
    </w:p>
    <w:p w14:paraId="6202241C" w14:textId="77777777" w:rsidR="00D6145E" w:rsidRDefault="00D6145E">
      <w:pPr>
        <w:tabs>
          <w:tab w:val="left" w:pos="709"/>
          <w:tab w:val="left" w:pos="720"/>
        </w:tabs>
        <w:spacing w:line="240" w:lineRule="exact"/>
        <w:rPr>
          <w:color w:val="000000"/>
        </w:rPr>
      </w:pPr>
      <w:r>
        <w:rPr>
          <w:color w:val="000000"/>
        </w:rPr>
        <w:t>Service to the Profession</w:t>
      </w:r>
    </w:p>
    <w:p w14:paraId="07302E53" w14:textId="77777777" w:rsidR="00D6145E" w:rsidRDefault="00D6145E">
      <w:pPr>
        <w:tabs>
          <w:tab w:val="left" w:pos="709"/>
          <w:tab w:val="left" w:pos="720"/>
        </w:tabs>
        <w:spacing w:line="240" w:lineRule="exact"/>
        <w:rPr>
          <w:color w:val="000000"/>
        </w:rPr>
      </w:pPr>
    </w:p>
    <w:p w14:paraId="5E6DEC0F" w14:textId="77777777" w:rsidR="00D6145E" w:rsidRDefault="000B017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b/>
      </w:r>
      <w:r w:rsidR="00D6145E">
        <w:rPr>
          <w:color w:val="000000"/>
        </w:rPr>
        <w:t>Editorship</w:t>
      </w:r>
    </w:p>
    <w:p w14:paraId="3A05E75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0F890A64" w14:textId="77777777" w:rsidR="00D6145E" w:rsidRDefault="000B0175">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ab/>
      </w:r>
      <w:bookmarkStart w:id="49" w:name="_Hlk7180961"/>
      <w:r w:rsidR="00D6145E">
        <w:rPr>
          <w:color w:val="000000"/>
        </w:rPr>
        <w:t xml:space="preserve">Co-curator and Founder of </w:t>
      </w:r>
      <w:r w:rsidR="00D6145E">
        <w:rPr>
          <w:i/>
          <w:iCs/>
          <w:color w:val="000000"/>
        </w:rPr>
        <w:t>TheVisionMachine.com</w:t>
      </w:r>
      <w:r w:rsidR="00D6145E">
        <w:rPr>
          <w:color w:val="000000"/>
        </w:rPr>
        <w:t xml:space="preserve"> 2012-</w:t>
      </w:r>
      <w:bookmarkEnd w:id="49"/>
    </w:p>
    <w:p w14:paraId="176055A1"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p>
    <w:p w14:paraId="65C1B6E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Editorial Board</w:t>
      </w:r>
    </w:p>
    <w:p w14:paraId="5392F60A"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b/>
      </w:r>
    </w:p>
    <w:p w14:paraId="47F5BEF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b/>
      </w:r>
      <w:r>
        <w:rPr>
          <w:color w:val="000000"/>
        </w:rPr>
        <w:tab/>
      </w:r>
      <w:bookmarkStart w:id="50" w:name="_Hlk7180975"/>
      <w:r>
        <w:rPr>
          <w:i/>
          <w:iCs/>
          <w:color w:val="000000"/>
        </w:rPr>
        <w:t>Rhetoric and Public Affairs</w:t>
      </w:r>
      <w:r>
        <w:rPr>
          <w:color w:val="000000"/>
        </w:rPr>
        <w:t xml:space="preserve"> 2014-</w:t>
      </w:r>
      <w:r>
        <w:rPr>
          <w:color w:val="000000"/>
        </w:rPr>
        <w:tab/>
      </w:r>
      <w:r>
        <w:rPr>
          <w:color w:val="000000"/>
        </w:rPr>
        <w:tab/>
      </w:r>
    </w:p>
    <w:p w14:paraId="39ABE1B2" w14:textId="3C5EC355"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b/>
      </w:r>
      <w:r>
        <w:rPr>
          <w:color w:val="000000"/>
        </w:rPr>
        <w:tab/>
      </w:r>
      <w:r>
        <w:rPr>
          <w:i/>
          <w:iCs/>
          <w:color w:val="000000"/>
        </w:rPr>
        <w:t>Western Journal of Communication</w:t>
      </w:r>
      <w:r>
        <w:rPr>
          <w:color w:val="000000"/>
        </w:rPr>
        <w:t xml:space="preserve"> 2012, 2014-</w:t>
      </w:r>
    </w:p>
    <w:p w14:paraId="1A786AF3" w14:textId="4FB6B792" w:rsidR="00C677F6" w:rsidRPr="00C677F6" w:rsidRDefault="00C677F6">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i/>
          <w:iCs/>
          <w:color w:val="000000"/>
        </w:rPr>
        <w:tab/>
      </w:r>
      <w:r>
        <w:rPr>
          <w:i/>
          <w:iCs/>
          <w:color w:val="000000"/>
        </w:rPr>
        <w:tab/>
        <w:t xml:space="preserve">Southern Journal of Communication </w:t>
      </w:r>
      <w:r>
        <w:rPr>
          <w:iCs/>
          <w:color w:val="000000"/>
        </w:rPr>
        <w:t>2017-</w:t>
      </w:r>
    </w:p>
    <w:p w14:paraId="11FE4CF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b/>
      </w:r>
      <w:r>
        <w:rPr>
          <w:color w:val="000000"/>
        </w:rPr>
        <w:tab/>
      </w:r>
      <w:r>
        <w:rPr>
          <w:i/>
          <w:iCs/>
          <w:color w:val="000000"/>
        </w:rPr>
        <w:t xml:space="preserve">KB Journal </w:t>
      </w:r>
      <w:r>
        <w:rPr>
          <w:color w:val="000000"/>
        </w:rPr>
        <w:t>2007-</w:t>
      </w:r>
    </w:p>
    <w:bookmarkEnd w:id="50"/>
    <w:p w14:paraId="63DAAD3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5734E86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Advisory Board</w:t>
      </w:r>
    </w:p>
    <w:p w14:paraId="23C3CEA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9DC528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b/>
      </w:r>
      <w:r>
        <w:rPr>
          <w:color w:val="000000"/>
        </w:rPr>
        <w:tab/>
      </w:r>
      <w:bookmarkStart w:id="51" w:name="_Hlk7181048"/>
      <w:proofErr w:type="spellStart"/>
      <w:r>
        <w:rPr>
          <w:i/>
          <w:iCs/>
          <w:color w:val="000000"/>
        </w:rPr>
        <w:t>MediaTropes</w:t>
      </w:r>
      <w:proofErr w:type="spellEnd"/>
      <w:r>
        <w:rPr>
          <w:color w:val="000000"/>
        </w:rPr>
        <w:t xml:space="preserve"> 2008-</w:t>
      </w:r>
      <w:bookmarkEnd w:id="51"/>
    </w:p>
    <w:p w14:paraId="04561DA5"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6BC034D" w14:textId="1176114C"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Journal Review</w:t>
      </w:r>
      <w:r w:rsidR="00C660BA">
        <w:rPr>
          <w:color w:val="000000"/>
        </w:rPr>
        <w:t xml:space="preserve">s </w:t>
      </w:r>
      <w:r w:rsidR="00C4105D">
        <w:rPr>
          <w:color w:val="000000"/>
        </w:rPr>
        <w:t>in Addition to Board Membership</w:t>
      </w:r>
    </w:p>
    <w:p w14:paraId="25D7A24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6FE71DA"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bookmarkStart w:id="52" w:name="_Hlk7181151"/>
      <w:r>
        <w:rPr>
          <w:i/>
          <w:iCs/>
          <w:color w:val="000000"/>
        </w:rPr>
        <w:t xml:space="preserve">Argumentation and </w:t>
      </w:r>
      <w:r w:rsidRPr="0080387A">
        <w:rPr>
          <w:i/>
          <w:iCs/>
          <w:color w:val="000000"/>
        </w:rPr>
        <w:t>Advocacy</w:t>
      </w:r>
      <w:r>
        <w:rPr>
          <w:iCs/>
          <w:color w:val="000000"/>
        </w:rPr>
        <w:t>, 2016</w:t>
      </w:r>
    </w:p>
    <w:p w14:paraId="1FADD6B6" w14:textId="77777777" w:rsidR="00D276C5" w:rsidRDefault="00D276C5" w:rsidP="00D276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Communication and Critical/Cultural Studies</w:t>
      </w:r>
      <w:r>
        <w:rPr>
          <w:color w:val="000000"/>
        </w:rPr>
        <w:t xml:space="preserve"> 2007-08, 2013</w:t>
      </w:r>
    </w:p>
    <w:p w14:paraId="180C8D5B" w14:textId="069180B9"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Communication</w:t>
      </w:r>
      <w:r>
        <w:rPr>
          <w:color w:val="000000"/>
        </w:rPr>
        <w:t xml:space="preserve"> </w:t>
      </w:r>
      <w:r>
        <w:rPr>
          <w:i/>
          <w:iCs/>
          <w:color w:val="000000"/>
        </w:rPr>
        <w:t>Quarterly</w:t>
      </w:r>
      <w:r>
        <w:rPr>
          <w:color w:val="000000"/>
        </w:rPr>
        <w:t xml:space="preserve"> 2013, 2015(x2)</w:t>
      </w:r>
      <w:r w:rsidR="000B7725">
        <w:rPr>
          <w:color w:val="000000"/>
        </w:rPr>
        <w:t>, 2018</w:t>
      </w:r>
    </w:p>
    <w:p w14:paraId="793E7E94" w14:textId="77777777" w:rsidR="00D276C5" w:rsidRDefault="00D276C5" w:rsidP="00D276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sidRPr="0080387A">
        <w:rPr>
          <w:i/>
          <w:iCs/>
          <w:color w:val="000000"/>
        </w:rPr>
        <w:t>Communication</w:t>
      </w:r>
      <w:r>
        <w:rPr>
          <w:i/>
          <w:iCs/>
          <w:color w:val="000000"/>
        </w:rPr>
        <w:t xml:space="preserve"> Theory </w:t>
      </w:r>
      <w:r>
        <w:rPr>
          <w:iCs/>
          <w:color w:val="000000"/>
        </w:rPr>
        <w:t>2015, 2016</w:t>
      </w:r>
    </w:p>
    <w:p w14:paraId="27A1DCEB"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sidRPr="0075681E">
        <w:rPr>
          <w:i/>
          <w:iCs/>
          <w:color w:val="000000"/>
        </w:rPr>
        <w:t>Continuum</w:t>
      </w:r>
      <w:r>
        <w:rPr>
          <w:color w:val="000000"/>
        </w:rPr>
        <w:t xml:space="preserve"> 2014, 2015</w:t>
      </w:r>
    </w:p>
    <w:p w14:paraId="4ACC611A" w14:textId="20B4C9F4"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2127"/>
        <w:rPr>
          <w:i/>
          <w:iCs/>
          <w:color w:val="000000"/>
        </w:rPr>
      </w:pPr>
      <w:r>
        <w:rPr>
          <w:i/>
          <w:iCs/>
          <w:color w:val="000000"/>
        </w:rPr>
        <w:t>Critical Studies in Media Communication</w:t>
      </w:r>
      <w:r>
        <w:rPr>
          <w:color w:val="000000"/>
        </w:rPr>
        <w:t xml:space="preserve"> 2006-2008, 2013, 2016, 2017</w:t>
      </w:r>
    </w:p>
    <w:p w14:paraId="0430EC44" w14:textId="168625A4" w:rsidR="009F7CC5" w:rsidRP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Pr>
          <w:i/>
          <w:iCs/>
          <w:color w:val="000000"/>
        </w:rPr>
        <w:t xml:space="preserve">Critical Studies </w:t>
      </w:r>
      <w:r w:rsidR="00C4105D">
        <w:rPr>
          <w:i/>
          <w:iCs/>
          <w:color w:val="000000"/>
        </w:rPr>
        <w:t>o</w:t>
      </w:r>
      <w:r>
        <w:rPr>
          <w:i/>
          <w:iCs/>
          <w:color w:val="000000"/>
        </w:rPr>
        <w:t>n Security</w:t>
      </w:r>
      <w:r>
        <w:rPr>
          <w:iCs/>
          <w:color w:val="000000"/>
        </w:rPr>
        <w:t>, 2017</w:t>
      </w:r>
    </w:p>
    <w:p w14:paraId="292E78FB" w14:textId="60359F66"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Game</w:t>
      </w:r>
      <w:r>
        <w:rPr>
          <w:color w:val="000000"/>
        </w:rPr>
        <w:t xml:space="preserve"> </w:t>
      </w:r>
      <w:r>
        <w:rPr>
          <w:i/>
          <w:iCs/>
          <w:color w:val="000000"/>
        </w:rPr>
        <w:t>Studies</w:t>
      </w:r>
      <w:r>
        <w:rPr>
          <w:color w:val="000000"/>
        </w:rPr>
        <w:t xml:space="preserve"> 2011</w:t>
      </w:r>
    </w:p>
    <w:p w14:paraId="3A1B38DD" w14:textId="77777777" w:rsidR="00086A48"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r>
        <w:rPr>
          <w:i/>
          <w:iCs/>
          <w:color w:val="000000"/>
        </w:rPr>
        <w:t>Games and Culture</w:t>
      </w:r>
      <w:r>
        <w:rPr>
          <w:color w:val="000000"/>
        </w:rPr>
        <w:t xml:space="preserve"> 2009, 2011, 2013, 2015</w:t>
      </w:r>
    </w:p>
    <w:p w14:paraId="2762EDD5" w14:textId="1C92783B"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r>
        <w:rPr>
          <w:i/>
          <w:iCs/>
          <w:color w:val="000000"/>
        </w:rPr>
        <w:t>Global Discourse</w:t>
      </w:r>
      <w:r>
        <w:rPr>
          <w:color w:val="000000"/>
        </w:rPr>
        <w:t xml:space="preserve"> 2013</w:t>
      </w:r>
    </w:p>
    <w:p w14:paraId="18390274"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proofErr w:type="spellStart"/>
      <w:r>
        <w:rPr>
          <w:i/>
          <w:iCs/>
          <w:color w:val="000000"/>
        </w:rPr>
        <w:t>InMedia</w:t>
      </w:r>
      <w:proofErr w:type="spellEnd"/>
      <w:r>
        <w:rPr>
          <w:color w:val="000000"/>
        </w:rPr>
        <w:t xml:space="preserve"> 2013</w:t>
      </w:r>
    </w:p>
    <w:p w14:paraId="4746E443"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Pr>
          <w:i/>
          <w:iCs/>
          <w:color w:val="000000"/>
        </w:rPr>
        <w:t xml:space="preserve">Journal of Contemporary Rhetoric </w:t>
      </w:r>
      <w:r>
        <w:rPr>
          <w:iCs/>
          <w:color w:val="000000"/>
        </w:rPr>
        <w:t>2014</w:t>
      </w:r>
    </w:p>
    <w:p w14:paraId="2346FF37" w14:textId="63C42A37" w:rsidR="009F7CC5" w:rsidRP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Pr>
          <w:i/>
          <w:iCs/>
          <w:color w:val="000000"/>
        </w:rPr>
        <w:t>Journal of Multicultural Discourses</w:t>
      </w:r>
      <w:r>
        <w:rPr>
          <w:iCs/>
          <w:color w:val="000000"/>
        </w:rPr>
        <w:t>, 2017</w:t>
      </w:r>
    </w:p>
    <w:p w14:paraId="18C5C9F4" w14:textId="792EB900"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K.B. Journal</w:t>
      </w:r>
      <w:r>
        <w:rPr>
          <w:color w:val="000000"/>
        </w:rPr>
        <w:t xml:space="preserve"> 2007 (thereafter on board)</w:t>
      </w:r>
    </w:p>
    <w:p w14:paraId="59FA7053"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proofErr w:type="spellStart"/>
      <w:r>
        <w:rPr>
          <w:i/>
          <w:iCs/>
          <w:color w:val="000000"/>
        </w:rPr>
        <w:t>MediaTropes</w:t>
      </w:r>
      <w:proofErr w:type="spellEnd"/>
      <w:r>
        <w:rPr>
          <w:color w:val="000000"/>
        </w:rPr>
        <w:t xml:space="preserve"> 2008</w:t>
      </w:r>
    </w:p>
    <w:p w14:paraId="4D893844"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Millennium: Journal of International Studies</w:t>
      </w:r>
      <w:r>
        <w:rPr>
          <w:color w:val="000000"/>
        </w:rPr>
        <w:t xml:space="preserve"> 2011, 2014</w:t>
      </w:r>
    </w:p>
    <w:p w14:paraId="642E7AC2"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r>
        <w:rPr>
          <w:i/>
          <w:iCs/>
          <w:color w:val="000000"/>
        </w:rPr>
        <w:t xml:space="preserve">Northwest Communication Association Journal </w:t>
      </w:r>
      <w:r>
        <w:rPr>
          <w:color w:val="000000"/>
        </w:rPr>
        <w:t>2008</w:t>
      </w:r>
    </w:p>
    <w:p w14:paraId="184E3DB2" w14:textId="77777777" w:rsidR="00801CB1" w:rsidRPr="0080387A" w:rsidRDefault="00801CB1" w:rsidP="00801CB1">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Pr>
          <w:i/>
          <w:iCs/>
          <w:color w:val="000000"/>
        </w:rPr>
        <w:t>Popular Entertainment Studies</w:t>
      </w:r>
      <w:r>
        <w:rPr>
          <w:iCs/>
          <w:color w:val="000000"/>
        </w:rPr>
        <w:t>, 2016</w:t>
      </w:r>
    </w:p>
    <w:p w14:paraId="73486715" w14:textId="77777777"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Quarterly Journal of Speech</w:t>
      </w:r>
      <w:r>
        <w:rPr>
          <w:color w:val="000000"/>
        </w:rPr>
        <w:t xml:space="preserve"> 2008, 2014 (x2), 2016</w:t>
      </w:r>
    </w:p>
    <w:p w14:paraId="253E9321" w14:textId="05A219C8" w:rsidR="009F7CC5" w:rsidRDefault="009F7CC5" w:rsidP="005166D8">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2127"/>
        <w:rPr>
          <w:color w:val="000000"/>
        </w:rPr>
      </w:pPr>
      <w:r>
        <w:rPr>
          <w:i/>
          <w:iCs/>
          <w:color w:val="000000"/>
        </w:rPr>
        <w:t>Rhetoric &amp; Public Affairs</w:t>
      </w:r>
      <w:r>
        <w:rPr>
          <w:color w:val="000000"/>
        </w:rPr>
        <w:t xml:space="preserve"> 2008-2010, 2012</w:t>
      </w:r>
      <w:r w:rsidR="005166D8">
        <w:rPr>
          <w:color w:val="000000"/>
        </w:rPr>
        <w:t xml:space="preserve"> (x2)</w:t>
      </w:r>
      <w:r>
        <w:rPr>
          <w:color w:val="000000"/>
        </w:rPr>
        <w:t xml:space="preserve"> (thereafter on board)</w:t>
      </w:r>
    </w:p>
    <w:p w14:paraId="1DF7A083" w14:textId="21232C96"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
          <w:iCs/>
          <w:color w:val="000000"/>
        </w:rPr>
      </w:pPr>
      <w:r>
        <w:rPr>
          <w:i/>
          <w:iCs/>
          <w:color w:val="000000"/>
        </w:rPr>
        <w:t>Security Dialogue</w:t>
      </w:r>
      <w:r>
        <w:rPr>
          <w:color w:val="000000"/>
        </w:rPr>
        <w:t xml:space="preserve"> 2008, 2011, 2015, 2017</w:t>
      </w:r>
    </w:p>
    <w:p w14:paraId="22FC56B4" w14:textId="36C3B42C" w:rsidR="009F7CC5" w:rsidRPr="0080387A"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Pr>
          <w:i/>
          <w:iCs/>
          <w:color w:val="000000"/>
        </w:rPr>
        <w:t>Southern Communication Journal</w:t>
      </w:r>
      <w:r>
        <w:rPr>
          <w:iCs/>
          <w:color w:val="000000"/>
        </w:rPr>
        <w:t>, 2016</w:t>
      </w:r>
      <w:r w:rsidR="005166D8">
        <w:rPr>
          <w:iCs/>
          <w:color w:val="000000"/>
        </w:rPr>
        <w:t xml:space="preserve"> </w:t>
      </w:r>
      <w:r>
        <w:rPr>
          <w:iCs/>
          <w:color w:val="000000"/>
        </w:rPr>
        <w:t>(thereafter on board)</w:t>
      </w:r>
    </w:p>
    <w:p w14:paraId="3F62B897" w14:textId="1FBDA1B9" w:rsidR="009F7CC5" w:rsidRDefault="009F7CC5"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2127"/>
        <w:rPr>
          <w:i/>
          <w:iCs/>
          <w:color w:val="000000"/>
        </w:rPr>
      </w:pPr>
      <w:r>
        <w:rPr>
          <w:i/>
          <w:iCs/>
          <w:color w:val="000000"/>
        </w:rPr>
        <w:t>Western Journal of Communication</w:t>
      </w:r>
      <w:r>
        <w:rPr>
          <w:color w:val="000000"/>
        </w:rPr>
        <w:t xml:space="preserve"> 2011-2013 (thereafter on board)</w:t>
      </w:r>
    </w:p>
    <w:p w14:paraId="64BB0DC0" w14:textId="080919F6" w:rsidR="00D6145E" w:rsidRPr="009F7CC5" w:rsidRDefault="0080387A" w:rsidP="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iCs/>
          <w:color w:val="000000"/>
        </w:rPr>
      </w:pPr>
      <w:r>
        <w:rPr>
          <w:i/>
          <w:iCs/>
          <w:color w:val="000000"/>
        </w:rPr>
        <w:t>Women’s Studies in Communication</w:t>
      </w:r>
      <w:r>
        <w:rPr>
          <w:iCs/>
          <w:color w:val="000000"/>
        </w:rPr>
        <w:t>, 2016</w:t>
      </w:r>
    </w:p>
    <w:bookmarkEnd w:id="52"/>
    <w:p w14:paraId="770B77D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A8012EA" w14:textId="5B985EA9" w:rsidR="00D6145E" w:rsidRDefault="00D6145E" w:rsidP="009F7CC5">
      <w:pPr>
        <w:tabs>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firstLine="720"/>
        <w:rPr>
          <w:color w:val="000000"/>
        </w:rPr>
      </w:pPr>
      <w:r>
        <w:rPr>
          <w:color w:val="000000"/>
        </w:rPr>
        <w:t>Book Manuscript</w:t>
      </w:r>
      <w:r w:rsidR="009F7CC5">
        <w:rPr>
          <w:color w:val="000000"/>
        </w:rPr>
        <w:t>/Proposal</w:t>
      </w:r>
      <w:r>
        <w:rPr>
          <w:color w:val="000000"/>
        </w:rPr>
        <w:t xml:space="preserve"> Reviewer</w:t>
      </w:r>
    </w:p>
    <w:p w14:paraId="6D87A5FA" w14:textId="77777777" w:rsidR="009F7CC5" w:rsidRDefault="009F7CC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p>
    <w:p w14:paraId="7E6272F8" w14:textId="69177469" w:rsidR="00C5352C" w:rsidRDefault="00C5352C">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bookmarkStart w:id="53" w:name="_Hlk7181306"/>
      <w:r>
        <w:rPr>
          <w:color w:val="000000"/>
        </w:rPr>
        <w:t>Routledge, 2015 (x2)</w:t>
      </w:r>
      <w:r w:rsidR="009F7CC5">
        <w:rPr>
          <w:color w:val="000000"/>
        </w:rPr>
        <w:t>, 2017</w:t>
      </w:r>
      <w:r w:rsidR="00596099">
        <w:rPr>
          <w:color w:val="000000"/>
        </w:rPr>
        <w:t>, 2019</w:t>
      </w:r>
    </w:p>
    <w:p w14:paraId="21E19DBD" w14:textId="32935A0A"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r>
        <w:rPr>
          <w:color w:val="000000"/>
        </w:rPr>
        <w:t>Rutgers University Press, 2014</w:t>
      </w:r>
      <w:r w:rsidR="009F7CC5">
        <w:rPr>
          <w:color w:val="000000"/>
        </w:rPr>
        <w:t>, 2017</w:t>
      </w:r>
      <w:r w:rsidR="000B7725">
        <w:rPr>
          <w:color w:val="000000"/>
        </w:rPr>
        <w:t>, 2018</w:t>
      </w:r>
    </w:p>
    <w:p w14:paraId="676D290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r>
        <w:rPr>
          <w:color w:val="000000"/>
        </w:rPr>
        <w:t>University of Alabama Press, 2014</w:t>
      </w:r>
    </w:p>
    <w:p w14:paraId="61CD16A3" w14:textId="335EB80E"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firstLine="720"/>
        <w:rPr>
          <w:color w:val="000000"/>
        </w:rPr>
      </w:pPr>
      <w:r>
        <w:rPr>
          <w:color w:val="000000"/>
        </w:rPr>
        <w:t>Sage, 2007</w:t>
      </w:r>
    </w:p>
    <w:bookmarkEnd w:id="53"/>
    <w:p w14:paraId="13EA648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rPr>
          <w:color w:val="000000"/>
        </w:rPr>
      </w:pPr>
    </w:p>
    <w:p w14:paraId="221F4571" w14:textId="77777777" w:rsidR="00D6145E" w:rsidRDefault="00D6145E">
      <w:pPr>
        <w:tabs>
          <w:tab w:val="left" w:pos="709"/>
          <w:tab w:val="left" w:pos="720"/>
        </w:tabs>
        <w:spacing w:line="240" w:lineRule="exact"/>
        <w:rPr>
          <w:color w:val="000000"/>
        </w:rPr>
      </w:pPr>
    </w:p>
    <w:p w14:paraId="53C49049" w14:textId="7C6EF081" w:rsidR="00EC2AE2" w:rsidRDefault="00D6145E" w:rsidP="00664EFC">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s>
        <w:spacing w:line="240" w:lineRule="exact"/>
        <w:ind w:left="720"/>
        <w:rPr>
          <w:color w:val="000000"/>
        </w:rPr>
      </w:pPr>
      <w:r>
        <w:rPr>
          <w:color w:val="000000"/>
        </w:rPr>
        <w:t>National and International Organizations</w:t>
      </w:r>
    </w:p>
    <w:p w14:paraId="5073D52B" w14:textId="3A6CBD32" w:rsidR="00EC2AE2" w:rsidRDefault="00EC2AE2">
      <w:pPr>
        <w:pStyle w:val="NormalWeb"/>
        <w:spacing w:after="0" w:line="245" w:lineRule="atLeast"/>
        <w:ind w:left="1440"/>
        <w:rPr>
          <w:color w:val="000000"/>
        </w:rPr>
      </w:pPr>
      <w:bookmarkStart w:id="54" w:name="_Hlk7180870"/>
      <w:r>
        <w:rPr>
          <w:color w:val="000000"/>
        </w:rPr>
        <w:lastRenderedPageBreak/>
        <w:t>Paper Referee, Critical Cultural Studies Division of the National Communication Association annual convention, 2016.</w:t>
      </w:r>
    </w:p>
    <w:p w14:paraId="257849AA" w14:textId="2844A35C" w:rsidR="00EC2AE2" w:rsidRDefault="00EC2AE2">
      <w:pPr>
        <w:pStyle w:val="NormalWeb"/>
        <w:spacing w:after="0" w:line="245" w:lineRule="atLeast"/>
        <w:ind w:left="1440"/>
        <w:rPr>
          <w:color w:val="000000"/>
        </w:rPr>
      </w:pPr>
      <w:r>
        <w:rPr>
          <w:color w:val="000000"/>
        </w:rPr>
        <w:t>Paper Referee, Rhetoric and Communication Theory Division of the National Communication Association annual convention, 2016.</w:t>
      </w:r>
    </w:p>
    <w:p w14:paraId="3B711A09" w14:textId="2F7E5832" w:rsidR="00D6145E" w:rsidRDefault="00D6145E" w:rsidP="000C6E6B">
      <w:pPr>
        <w:pStyle w:val="NormalWeb"/>
        <w:spacing w:after="0" w:line="245" w:lineRule="atLeast"/>
        <w:ind w:left="1418"/>
        <w:rPr>
          <w:color w:val="000000"/>
        </w:rPr>
      </w:pPr>
      <w:r>
        <w:rPr>
          <w:color w:val="000000"/>
        </w:rPr>
        <w:t xml:space="preserve">Chair, “Popular Culture, World Politics, and New Media – Time, Place, and Race.” International Studies Association. Toronto, CA. </w:t>
      </w:r>
      <w:r w:rsidR="00C162A2">
        <w:rPr>
          <w:color w:val="000000"/>
        </w:rPr>
        <w:t xml:space="preserve">March 27, </w:t>
      </w:r>
      <w:r>
        <w:rPr>
          <w:color w:val="000000"/>
        </w:rPr>
        <w:t>2014</w:t>
      </w:r>
    </w:p>
    <w:p w14:paraId="7D00A81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D3DEFAC" w14:textId="375373F3" w:rsidR="00D6145E" w:rsidRDefault="00C162A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Chair,</w:t>
      </w:r>
      <w:r w:rsidR="00D6145E">
        <w:rPr>
          <w:color w:val="000000"/>
        </w:rPr>
        <w:t xml:space="preserve"> Roundtable Discussion on Research in Progress: Media and Culture.  National Communication Association Annual Convention, New Orleans, LA, 2011.  </w:t>
      </w:r>
    </w:p>
    <w:p w14:paraId="6C2067A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2349D00" w14:textId="7745AE94"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Paper Referee.  Pol</w:t>
      </w:r>
      <w:r w:rsidR="00EC2AE2">
        <w:rPr>
          <w:color w:val="000000"/>
        </w:rPr>
        <w:t xml:space="preserve">itical Communication Division, </w:t>
      </w:r>
      <w:r>
        <w:rPr>
          <w:color w:val="000000"/>
        </w:rPr>
        <w:t>Nati</w:t>
      </w:r>
      <w:r w:rsidR="00EC2AE2">
        <w:rPr>
          <w:color w:val="000000"/>
        </w:rPr>
        <w:t>onal Communication Association annual c</w:t>
      </w:r>
      <w:r w:rsidR="00C162A2">
        <w:rPr>
          <w:color w:val="000000"/>
        </w:rPr>
        <w:t xml:space="preserve">onvention, </w:t>
      </w:r>
      <w:r>
        <w:rPr>
          <w:color w:val="000000"/>
        </w:rPr>
        <w:t>2011</w:t>
      </w:r>
      <w:r w:rsidR="00C162A2">
        <w:rPr>
          <w:color w:val="000000"/>
        </w:rPr>
        <w:t>.</w:t>
      </w:r>
    </w:p>
    <w:p w14:paraId="2777D940" w14:textId="77777777" w:rsidR="00D6145E" w:rsidRDefault="00D6145E">
      <w:pPr>
        <w:tabs>
          <w:tab w:val="left" w:pos="709"/>
          <w:tab w:val="left" w:pos="720"/>
        </w:tabs>
        <w:spacing w:line="240" w:lineRule="exact"/>
        <w:rPr>
          <w:color w:val="000000"/>
        </w:rPr>
      </w:pPr>
    </w:p>
    <w:p w14:paraId="0FA17B03" w14:textId="0B7CD4EC" w:rsidR="00C162A2" w:rsidRDefault="00C162A2" w:rsidP="00C162A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Paper Referee.  Political Communication Division, National Communication Association annual convention, 2009.</w:t>
      </w:r>
    </w:p>
    <w:p w14:paraId="2792D16A" w14:textId="77777777" w:rsidR="00C162A2" w:rsidRDefault="00C162A2">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BD63455" w14:textId="6824C3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Chair, "Synthetic Worlds and Second Lives: Human Communication and Online </w:t>
      </w:r>
      <w:proofErr w:type="gramStart"/>
      <w:r>
        <w:rPr>
          <w:color w:val="000000"/>
        </w:rPr>
        <w:t>Role Playing</w:t>
      </w:r>
      <w:proofErr w:type="gramEnd"/>
      <w:r>
        <w:rPr>
          <w:color w:val="000000"/>
        </w:rPr>
        <w:t xml:space="preserve"> Games” at National Communication Association Annual Convention, </w:t>
      </w:r>
      <w:r w:rsidR="00C162A2">
        <w:rPr>
          <w:color w:val="000000"/>
        </w:rPr>
        <w:t xml:space="preserve">November 16, </w:t>
      </w:r>
      <w:r>
        <w:rPr>
          <w:color w:val="000000"/>
        </w:rPr>
        <w:t>2007.</w:t>
      </w:r>
    </w:p>
    <w:p w14:paraId="23A270AE" w14:textId="77777777" w:rsidR="00D6145E" w:rsidRDefault="00D6145E">
      <w:pPr>
        <w:tabs>
          <w:tab w:val="left" w:pos="709"/>
          <w:tab w:val="left" w:pos="720"/>
        </w:tabs>
        <w:spacing w:line="240" w:lineRule="exact"/>
        <w:rPr>
          <w:color w:val="000000"/>
        </w:rPr>
      </w:pPr>
    </w:p>
    <w:p w14:paraId="29C987D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Nominating Committee, Rhetoric and Communication Theory and Division of the National Communication Association, 2006.</w:t>
      </w:r>
    </w:p>
    <w:bookmarkEnd w:id="54"/>
    <w:p w14:paraId="336D51FF" w14:textId="77777777" w:rsidR="00D6145E" w:rsidRDefault="00D6145E">
      <w:pPr>
        <w:tabs>
          <w:tab w:val="left" w:pos="709"/>
          <w:tab w:val="left" w:pos="720"/>
        </w:tabs>
        <w:spacing w:line="240" w:lineRule="exact"/>
        <w:rPr>
          <w:color w:val="000000"/>
        </w:rPr>
      </w:pPr>
    </w:p>
    <w:p w14:paraId="03EF6607"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Department and University</w:t>
      </w:r>
    </w:p>
    <w:p w14:paraId="1229CB79"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8C84C78" w14:textId="58E1FB42" w:rsidR="00734C9A" w:rsidRDefault="00734C9A">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bookmarkStart w:id="55" w:name="_Hlk7181919"/>
      <w:r>
        <w:rPr>
          <w:color w:val="000000"/>
        </w:rPr>
        <w:t>Chair, Hiring Committee</w:t>
      </w:r>
      <w:r w:rsidR="009060C2">
        <w:rPr>
          <w:color w:val="000000"/>
        </w:rPr>
        <w:t xml:space="preserve">, </w:t>
      </w:r>
      <w:r>
        <w:rPr>
          <w:color w:val="000000"/>
        </w:rPr>
        <w:t>Limited Term Instructor in Rhetoric position, 2019</w:t>
      </w:r>
    </w:p>
    <w:p w14:paraId="41A4E8A0" w14:textId="77777777" w:rsidR="00734C9A" w:rsidRDefault="00734C9A">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8D1C172" w14:textId="670BBFC1" w:rsidR="006F64D7" w:rsidRDefault="00B21E74">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Five-Year Review Committee, 2019</w:t>
      </w:r>
    </w:p>
    <w:p w14:paraId="27097712" w14:textId="77777777" w:rsidR="006F64D7" w:rsidRDefault="006F64D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41518630" w14:textId="71F6E058" w:rsidR="00D64215" w:rsidRDefault="00D6421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Graduat</w:t>
      </w:r>
      <w:r w:rsidR="00281E7F">
        <w:rPr>
          <w:color w:val="000000"/>
        </w:rPr>
        <w:t>e Admissions Committee</w:t>
      </w:r>
      <w:r w:rsidR="005B0576">
        <w:rPr>
          <w:color w:val="000000"/>
        </w:rPr>
        <w:t xml:space="preserve">, </w:t>
      </w:r>
      <w:r w:rsidR="00281E7F">
        <w:rPr>
          <w:color w:val="000000"/>
        </w:rPr>
        <w:t>2016-18</w:t>
      </w:r>
    </w:p>
    <w:p w14:paraId="5AEF4D1F" w14:textId="77777777" w:rsidR="00D64215" w:rsidRDefault="00D64215">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4145316E" w14:textId="690097B0" w:rsidR="00775897" w:rsidRDefault="0077589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Undergraduate Coordinator, 2015-</w:t>
      </w:r>
      <w:r w:rsidR="00640D9A">
        <w:rPr>
          <w:color w:val="000000"/>
        </w:rPr>
        <w:t>2018</w:t>
      </w:r>
    </w:p>
    <w:p w14:paraId="32D52570" w14:textId="77777777" w:rsidR="00775897" w:rsidRDefault="0077589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E792650" w14:textId="596E3A34" w:rsidR="00775897" w:rsidRDefault="007F6DE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Chair, </w:t>
      </w:r>
      <w:r w:rsidR="00775897">
        <w:rPr>
          <w:color w:val="000000"/>
        </w:rPr>
        <w:t>Curriculum Committee, 2015-</w:t>
      </w:r>
      <w:r w:rsidR="00C162A2">
        <w:rPr>
          <w:color w:val="000000"/>
        </w:rPr>
        <w:t>2016</w:t>
      </w:r>
    </w:p>
    <w:p w14:paraId="41785AEE" w14:textId="77777777" w:rsidR="00775897" w:rsidRDefault="00775897">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686FABE2" w14:textId="08BFCF1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Chair, Awards Committee, 2014-15</w:t>
      </w:r>
    </w:p>
    <w:p w14:paraId="1F21EF8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3EE82CD"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Ad Hoc Travel </w:t>
      </w:r>
      <w:r w:rsidR="00BA45D6">
        <w:rPr>
          <w:color w:val="000000"/>
        </w:rPr>
        <w:t>Funds</w:t>
      </w:r>
      <w:r>
        <w:rPr>
          <w:color w:val="000000"/>
        </w:rPr>
        <w:t xml:space="preserve"> Committee, 2014</w:t>
      </w:r>
    </w:p>
    <w:p w14:paraId="201CE93C"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02C78E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 xml:space="preserve">Departmental </w:t>
      </w:r>
      <w:r w:rsidR="00367BB2">
        <w:rPr>
          <w:color w:val="000000"/>
        </w:rPr>
        <w:t>Commencement</w:t>
      </w:r>
      <w:r>
        <w:rPr>
          <w:color w:val="000000"/>
        </w:rPr>
        <w:t xml:space="preserve"> Speech Contest Judge, 2014</w:t>
      </w:r>
    </w:p>
    <w:p w14:paraId="1526915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3A3115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Public Speaking Contest Judge, 2013</w:t>
      </w:r>
    </w:p>
    <w:p w14:paraId="21DC58A6"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D41945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Ad Hoc Committee on Revising Area F Curriculum, 2014</w:t>
      </w:r>
    </w:p>
    <w:p w14:paraId="77E3FA9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00111C7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Fifth-Year Review Committee, 2014.</w:t>
      </w:r>
    </w:p>
    <w:p w14:paraId="2B7CEDB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2B7ACE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lastRenderedPageBreak/>
        <w:t>Third-Year Review Committee, 2014.</w:t>
      </w:r>
    </w:p>
    <w:p w14:paraId="0B71800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C493921"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Awards Committee, Department of Communication Studies, University of Georgia, 2013-14.</w:t>
      </w:r>
    </w:p>
    <w:p w14:paraId="40215D6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5B0873D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Curriculum Committee, Department of Communication Studies, University of Georgia, 2011-12.</w:t>
      </w:r>
    </w:p>
    <w:p w14:paraId="6E51910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4A362FD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Undergraduate Coordinator, Department of Speech Communication, University of Georgia, 2010-13.</w:t>
      </w:r>
    </w:p>
    <w:p w14:paraId="1BD5DA52"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6252A6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Faculty Position Search Committee, Department of Speech Communication, University of Georgia, 2010.</w:t>
      </w:r>
    </w:p>
    <w:p w14:paraId="0AD83DC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24C6FA73"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Strategic Vision Committee, Department of Speech Communication, University of Georgia, 2010.</w:t>
      </w:r>
    </w:p>
    <w:p w14:paraId="0082CAA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4A3FC1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Website Design Committee, Department of Speech Communication, University of Georgia, 2009-2010.</w:t>
      </w:r>
    </w:p>
    <w:p w14:paraId="120BFA3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708BFEB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Graduate Admissions Committee, Department of Speech Communication, University of Georgia, 2009-2011.</w:t>
      </w:r>
    </w:p>
    <w:p w14:paraId="45B7A10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30A9C3BE"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Chair of Committee on Planning and Evaluation, Franklin College of Liberal Arts Faculty Senate, 2009-2010.</w:t>
      </w:r>
    </w:p>
    <w:p w14:paraId="7BC711F5"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F08DE3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Committee on Planning and Evaluation member, Franklin College of Liberal Arts Faculty Senate, University of Georgia, 2009-2011.</w:t>
      </w:r>
    </w:p>
    <w:p w14:paraId="3241A159"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p>
    <w:p w14:paraId="1AD7A41B"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Faculty Senate Representative, Franklin College of Liberal Arts, University of Georgia, 2008-2011.</w:t>
      </w:r>
    </w:p>
    <w:p w14:paraId="5DBF724E" w14:textId="77777777" w:rsidR="00D6145E" w:rsidRDefault="00D6145E">
      <w:pPr>
        <w:tabs>
          <w:tab w:val="left" w:pos="709"/>
          <w:tab w:val="left" w:pos="720"/>
        </w:tabs>
        <w:spacing w:line="240" w:lineRule="exact"/>
        <w:rPr>
          <w:color w:val="000000"/>
        </w:rPr>
      </w:pPr>
    </w:p>
    <w:p w14:paraId="1490F3A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Professional Concerns Committee Member, Franklin College of Liberal Arts Faculty Senate, University of Georgia, 2008-2009.</w:t>
      </w:r>
    </w:p>
    <w:p w14:paraId="17E014ED" w14:textId="77777777" w:rsidR="00D6145E" w:rsidRDefault="00D6145E">
      <w:pPr>
        <w:tabs>
          <w:tab w:val="left" w:pos="709"/>
          <w:tab w:val="left" w:pos="720"/>
        </w:tabs>
        <w:spacing w:line="240" w:lineRule="exact"/>
        <w:rPr>
          <w:color w:val="000000"/>
        </w:rPr>
      </w:pPr>
    </w:p>
    <w:p w14:paraId="0A8F97F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Ad Hoc Curriculum Revision Committee, Department of Speech Communication, University of Georgia, 2008.</w:t>
      </w:r>
    </w:p>
    <w:p w14:paraId="41C5F70F" w14:textId="77777777" w:rsidR="00D6145E" w:rsidRDefault="00D6145E">
      <w:pPr>
        <w:tabs>
          <w:tab w:val="left" w:pos="709"/>
          <w:tab w:val="left" w:pos="720"/>
        </w:tabs>
        <w:spacing w:line="240" w:lineRule="exact"/>
        <w:rPr>
          <w:color w:val="000000"/>
        </w:rPr>
      </w:pPr>
    </w:p>
    <w:p w14:paraId="62A3DEDA"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Colloquium Series Director, Department of Speech Communication, University of Georgia, 2005-2010.</w:t>
      </w:r>
    </w:p>
    <w:p w14:paraId="43A93A52" w14:textId="77777777" w:rsidR="00D6145E" w:rsidRDefault="00D6145E">
      <w:pPr>
        <w:tabs>
          <w:tab w:val="left" w:pos="709"/>
          <w:tab w:val="left" w:pos="720"/>
        </w:tabs>
        <w:spacing w:line="240" w:lineRule="exact"/>
        <w:rPr>
          <w:color w:val="000000"/>
        </w:rPr>
      </w:pPr>
    </w:p>
    <w:p w14:paraId="4E2F2F8F"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Executive Committee Member, Rhetoric, Department of Speech Communication, University of Georgia, 2007-2008.</w:t>
      </w:r>
    </w:p>
    <w:p w14:paraId="03405DA4" w14:textId="77777777" w:rsidR="00D6145E" w:rsidRDefault="00D6145E">
      <w:pPr>
        <w:tabs>
          <w:tab w:val="left" w:pos="709"/>
          <w:tab w:val="left" w:pos="720"/>
        </w:tabs>
        <w:spacing w:line="240" w:lineRule="exact"/>
        <w:rPr>
          <w:color w:val="000000"/>
        </w:rPr>
      </w:pPr>
    </w:p>
    <w:p w14:paraId="57550424"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Franklin College of Liberal Arts, Faculty Senate Proxy, University of Georgia, Spring 2005.</w:t>
      </w:r>
    </w:p>
    <w:p w14:paraId="738CAF52" w14:textId="77777777" w:rsidR="00D6145E" w:rsidRDefault="00D6145E">
      <w:pPr>
        <w:tabs>
          <w:tab w:val="left" w:pos="709"/>
          <w:tab w:val="left" w:pos="720"/>
        </w:tabs>
        <w:spacing w:line="240" w:lineRule="exact"/>
        <w:rPr>
          <w:color w:val="000000"/>
        </w:rPr>
      </w:pPr>
    </w:p>
    <w:p w14:paraId="772ED040"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Conference Co-director, 2003 Penn State Rhetoric and Composition Conference with Dr. Rosa Eberly, Pennsylvania State University, Spring and Summer of 2003.</w:t>
      </w:r>
    </w:p>
    <w:p w14:paraId="59F82401" w14:textId="77777777" w:rsidR="00D6145E" w:rsidRDefault="00D6145E">
      <w:pPr>
        <w:tabs>
          <w:tab w:val="left" w:pos="709"/>
          <w:tab w:val="left" w:pos="720"/>
        </w:tabs>
        <w:spacing w:line="240" w:lineRule="exact"/>
        <w:rPr>
          <w:color w:val="000000"/>
        </w:rPr>
      </w:pPr>
    </w:p>
    <w:p w14:paraId="1F8A24D7" w14:textId="77777777" w:rsidR="00D6145E" w:rsidRDefault="00D6145E">
      <w:pPr>
        <w:tabs>
          <w:tab w:val="left" w:pos="709"/>
          <w:tab w:val="left" w:pos="2149"/>
          <w:tab w:val="left" w:pos="3589"/>
          <w:tab w:val="left" w:pos="5029"/>
          <w:tab w:val="left" w:pos="6469"/>
          <w:tab w:val="left" w:pos="7909"/>
          <w:tab w:val="left" w:pos="9349"/>
          <w:tab w:val="left" w:pos="10789"/>
          <w:tab w:val="left" w:pos="12229"/>
          <w:tab w:val="left" w:pos="13669"/>
          <w:tab w:val="left" w:pos="15109"/>
          <w:tab w:val="left" w:pos="16549"/>
          <w:tab w:val="left" w:pos="17989"/>
          <w:tab w:val="left" w:pos="19429"/>
          <w:tab w:val="left" w:pos="20880"/>
        </w:tabs>
        <w:spacing w:line="240" w:lineRule="exact"/>
        <w:ind w:left="1440"/>
        <w:rPr>
          <w:color w:val="000000"/>
        </w:rPr>
      </w:pPr>
      <w:r>
        <w:rPr>
          <w:color w:val="000000"/>
        </w:rPr>
        <w:t>Membership Manager, Rhetoric Society of America under Dr. Rosa Eberly, Fall 2002-Summer 2003.</w:t>
      </w:r>
    </w:p>
    <w:bookmarkEnd w:id="55"/>
    <w:p w14:paraId="11B403DB" w14:textId="77777777" w:rsidR="00D6145E" w:rsidRDefault="00D6145E">
      <w:pPr>
        <w:tabs>
          <w:tab w:val="left" w:pos="709"/>
          <w:tab w:val="left" w:pos="720"/>
        </w:tabs>
        <w:spacing w:line="240" w:lineRule="exact"/>
        <w:rPr>
          <w:color w:val="000000"/>
        </w:rPr>
      </w:pPr>
      <w:r>
        <w:rPr>
          <w:color w:val="000000"/>
        </w:rPr>
        <w:tab/>
      </w:r>
      <w:r>
        <w:rPr>
          <w:color w:val="000000"/>
        </w:rPr>
        <w:tab/>
      </w:r>
    </w:p>
    <w:p w14:paraId="4204A16E" w14:textId="77777777" w:rsidR="00D6145E" w:rsidRDefault="00D6145E">
      <w:pPr>
        <w:tabs>
          <w:tab w:val="left" w:pos="709"/>
          <w:tab w:val="left" w:pos="720"/>
        </w:tabs>
        <w:spacing w:line="240" w:lineRule="exact"/>
        <w:rPr>
          <w:color w:val="000000"/>
        </w:rPr>
      </w:pPr>
    </w:p>
    <w:p w14:paraId="46B1CDA1" w14:textId="77777777" w:rsidR="00D6145E" w:rsidRDefault="00D6145E">
      <w:pPr>
        <w:tabs>
          <w:tab w:val="left" w:pos="709"/>
          <w:tab w:val="left" w:pos="720"/>
        </w:tabs>
        <w:spacing w:line="240" w:lineRule="exact"/>
        <w:rPr>
          <w:color w:val="000000"/>
        </w:rPr>
      </w:pPr>
      <w:r>
        <w:rPr>
          <w:color w:val="000000"/>
        </w:rPr>
        <w:t>Service to the Community</w:t>
      </w:r>
    </w:p>
    <w:p w14:paraId="2E2A7D12" w14:textId="77777777" w:rsidR="00D6145E" w:rsidRDefault="00D6145E">
      <w:pPr>
        <w:tabs>
          <w:tab w:val="left" w:pos="709"/>
          <w:tab w:val="left" w:pos="720"/>
        </w:tabs>
        <w:spacing w:line="240" w:lineRule="exact"/>
        <w:rPr>
          <w:color w:val="000000"/>
        </w:rPr>
      </w:pPr>
    </w:p>
    <w:p w14:paraId="3F9DED9A" w14:textId="596B7F78" w:rsidR="00A11578" w:rsidRDefault="00A11578" w:rsidP="00367BB2">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 xml:space="preserve">Member and Performer, </w:t>
      </w:r>
      <w:proofErr w:type="spellStart"/>
      <w:r>
        <w:rPr>
          <w:color w:val="000000"/>
        </w:rPr>
        <w:t>Electrophoria</w:t>
      </w:r>
      <w:proofErr w:type="spellEnd"/>
      <w:r>
        <w:rPr>
          <w:color w:val="000000"/>
        </w:rPr>
        <w:t xml:space="preserve"> sound art collective. Performed the sound installation, “Jazz, Baby” for the 2015 Fringe Festival.</w:t>
      </w:r>
    </w:p>
    <w:p w14:paraId="27B1FD79" w14:textId="77777777" w:rsidR="00A11578" w:rsidRDefault="00A11578" w:rsidP="00367BB2">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F0CDE60" w14:textId="49FC00DB" w:rsidR="00367BB2" w:rsidRDefault="00114EA3" w:rsidP="00367BB2">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bookmarkStart w:id="56" w:name="_Hlk7180223"/>
      <w:r>
        <w:rPr>
          <w:color w:val="000000"/>
        </w:rPr>
        <w:t xml:space="preserve">Founder, </w:t>
      </w:r>
      <w:r w:rsidR="00367BB2">
        <w:rPr>
          <w:color w:val="000000"/>
        </w:rPr>
        <w:t>Organizing Board Member and Emcee, Rabbit Box Storytelling Collective.  Athens, GA. 2012-2014</w:t>
      </w:r>
    </w:p>
    <w:p w14:paraId="1BBBE39E" w14:textId="77777777" w:rsidR="00367BB2" w:rsidRDefault="00367BB2" w:rsidP="00367BB2">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1217D69B"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Organizing Board Member, Slingshot Music Festival, Athens, GA. 2013.</w:t>
      </w:r>
    </w:p>
    <w:p w14:paraId="3790A03F" w14:textId="77777777" w:rsidR="00D6145E" w:rsidRDefault="00D6145E" w:rsidP="00367BB2">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rPr>
          <w:color w:val="000000"/>
        </w:rPr>
      </w:pPr>
    </w:p>
    <w:p w14:paraId="4260639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Member, Our New Silence.  Sound art collective focusing on cultural collaboration with Indonesia and gamelan orchestra.  Athens, GA 2010-Present</w:t>
      </w:r>
    </w:p>
    <w:p w14:paraId="06DA1F88"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78F85F4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Volunteer, Athens-Clarke Citizen Advocacy.  Establish regular visiting relationship with special needs person. 2009-2013.</w:t>
      </w:r>
    </w:p>
    <w:p w14:paraId="6B6CDDF8"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4A8C5A92"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President, The Club of Odd Volumes literary society. Athens, GA.  2009-2011</w:t>
      </w:r>
    </w:p>
    <w:p w14:paraId="057B670A"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6A2C8F7F"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Member/Player, Theater of Pure Form. Athens, GA. 2008.</w:t>
      </w:r>
    </w:p>
    <w:p w14:paraId="4A89E310"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p>
    <w:p w14:paraId="26D8B42E" w14:textId="2071232C"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 xml:space="preserve">Forum Moderator, Athens-Clarke County Mayoral </w:t>
      </w:r>
      <w:r w:rsidR="00E525AD">
        <w:rPr>
          <w:color w:val="000000"/>
        </w:rPr>
        <w:t>D</w:t>
      </w:r>
      <w:r>
        <w:rPr>
          <w:color w:val="000000"/>
        </w:rPr>
        <w:t>ebate on Sustainability.  Athens, GA.  April 10, 2010.</w:t>
      </w:r>
    </w:p>
    <w:bookmarkEnd w:id="56"/>
    <w:p w14:paraId="4F924783" w14:textId="6AFE6F45" w:rsidR="00D6145E" w:rsidRDefault="00D6145E">
      <w:pPr>
        <w:tabs>
          <w:tab w:val="left" w:pos="709"/>
          <w:tab w:val="left" w:pos="720"/>
        </w:tabs>
        <w:spacing w:line="240" w:lineRule="exact"/>
        <w:rPr>
          <w:color w:val="000000"/>
        </w:rPr>
      </w:pPr>
    </w:p>
    <w:p w14:paraId="39CE5604"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Public Relations Officer, Nebraska Department of Environmental Quality. Coordinated efforts with local and national media regarding the activities of the department and the state of the Nebraska environment, 1997-98.</w:t>
      </w:r>
    </w:p>
    <w:p w14:paraId="3BC6A0BC" w14:textId="77777777" w:rsidR="00D6145E" w:rsidRDefault="00D6145E">
      <w:pPr>
        <w:tabs>
          <w:tab w:val="left" w:pos="709"/>
          <w:tab w:val="left" w:pos="720"/>
        </w:tabs>
        <w:spacing w:line="240" w:lineRule="exact"/>
        <w:rPr>
          <w:color w:val="000000"/>
        </w:rPr>
      </w:pPr>
    </w:p>
    <w:p w14:paraId="4E111880"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Gubernatorial Speechwriter, Public Affairs Office of Governor in Lincoln, Nebraska. Wrote and researched speeches and remarks for the governor, staffed events, edited news for review and responded to letters, 1996.</w:t>
      </w:r>
    </w:p>
    <w:p w14:paraId="00E5B5EE" w14:textId="77777777" w:rsidR="00D6145E" w:rsidRDefault="00D6145E">
      <w:pPr>
        <w:tabs>
          <w:tab w:val="left" w:pos="709"/>
          <w:tab w:val="left" w:pos="720"/>
        </w:tabs>
        <w:spacing w:line="240" w:lineRule="exact"/>
        <w:rPr>
          <w:color w:val="000000"/>
        </w:rPr>
      </w:pPr>
    </w:p>
    <w:p w14:paraId="07810D42" w14:textId="77777777" w:rsidR="00D6145E" w:rsidRDefault="00D6145E">
      <w:pPr>
        <w:tabs>
          <w:tab w:val="left" w:pos="709"/>
          <w:tab w:val="left" w:pos="720"/>
        </w:tabs>
        <w:spacing w:line="240" w:lineRule="exact"/>
        <w:rPr>
          <w:color w:val="000000"/>
        </w:rPr>
      </w:pPr>
      <w:r>
        <w:rPr>
          <w:color w:val="000000"/>
        </w:rPr>
        <w:t>Professional Memberships</w:t>
      </w:r>
    </w:p>
    <w:p w14:paraId="7CE64D61" w14:textId="77777777" w:rsidR="00D6145E" w:rsidRDefault="00D6145E">
      <w:pPr>
        <w:tabs>
          <w:tab w:val="left" w:pos="709"/>
          <w:tab w:val="left" w:pos="720"/>
        </w:tabs>
        <w:spacing w:line="240" w:lineRule="exact"/>
        <w:rPr>
          <w:color w:val="000000"/>
        </w:rPr>
      </w:pPr>
    </w:p>
    <w:p w14:paraId="2A33749E"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National Communication Association</w:t>
      </w:r>
    </w:p>
    <w:p w14:paraId="130DA2B3"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American Studies Association</w:t>
      </w:r>
    </w:p>
    <w:p w14:paraId="0D276394"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Eastern Communication Association</w:t>
      </w:r>
    </w:p>
    <w:p w14:paraId="3B23E13C"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rPr>
          <w:color w:val="000000"/>
        </w:rPr>
      </w:pPr>
      <w:r>
        <w:rPr>
          <w:color w:val="000000"/>
        </w:rPr>
        <w:t>Rhetoric Society of America</w:t>
      </w:r>
    </w:p>
    <w:p w14:paraId="6A8484AD" w14:textId="77777777" w:rsidR="00D6145E" w:rsidRDefault="00D6145E">
      <w:pPr>
        <w:tabs>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800"/>
        </w:tabs>
        <w:spacing w:line="240" w:lineRule="exact"/>
        <w:ind w:left="720"/>
      </w:pPr>
      <w:r>
        <w:rPr>
          <w:color w:val="000000"/>
        </w:rPr>
        <w:t>International Studies Association</w:t>
      </w:r>
    </w:p>
    <w:p w14:paraId="78E2BE6E" w14:textId="77777777" w:rsidR="00D6145E" w:rsidRDefault="00D6145E">
      <w:pPr>
        <w:tabs>
          <w:tab w:val="left" w:pos="709"/>
        </w:tabs>
        <w:spacing w:line="240" w:lineRule="exact"/>
      </w:pPr>
    </w:p>
    <w:sectPr w:rsidR="00D6145E">
      <w:pgSz w:w="12240" w:h="15840"/>
      <w:pgMar w:top="1440" w:right="1800" w:bottom="1440" w:left="180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C2"/>
    <w:rsid w:val="00010057"/>
    <w:rsid w:val="00016187"/>
    <w:rsid w:val="00024351"/>
    <w:rsid w:val="00036634"/>
    <w:rsid w:val="00076807"/>
    <w:rsid w:val="00086A48"/>
    <w:rsid w:val="00091A5F"/>
    <w:rsid w:val="0009657A"/>
    <w:rsid w:val="0009666C"/>
    <w:rsid w:val="000A586F"/>
    <w:rsid w:val="000B0175"/>
    <w:rsid w:val="000B7725"/>
    <w:rsid w:val="000C5779"/>
    <w:rsid w:val="000C6E6B"/>
    <w:rsid w:val="000D313B"/>
    <w:rsid w:val="000E6DBA"/>
    <w:rsid w:val="000F42DC"/>
    <w:rsid w:val="0010187D"/>
    <w:rsid w:val="00102A73"/>
    <w:rsid w:val="00103973"/>
    <w:rsid w:val="00110115"/>
    <w:rsid w:val="00114EA3"/>
    <w:rsid w:val="00116A0F"/>
    <w:rsid w:val="001360DC"/>
    <w:rsid w:val="00145B88"/>
    <w:rsid w:val="00145C3E"/>
    <w:rsid w:val="00163FDB"/>
    <w:rsid w:val="00197782"/>
    <w:rsid w:val="001A31A4"/>
    <w:rsid w:val="001F3F2B"/>
    <w:rsid w:val="00227DC3"/>
    <w:rsid w:val="002479A5"/>
    <w:rsid w:val="002522CC"/>
    <w:rsid w:val="002552CE"/>
    <w:rsid w:val="00280996"/>
    <w:rsid w:val="00281E7F"/>
    <w:rsid w:val="002A186C"/>
    <w:rsid w:val="002B0C53"/>
    <w:rsid w:val="002B0E3B"/>
    <w:rsid w:val="002B265F"/>
    <w:rsid w:val="002B2882"/>
    <w:rsid w:val="002C2E8D"/>
    <w:rsid w:val="002C7492"/>
    <w:rsid w:val="002D229A"/>
    <w:rsid w:val="002D2DBF"/>
    <w:rsid w:val="002F5837"/>
    <w:rsid w:val="003022CF"/>
    <w:rsid w:val="00310F5A"/>
    <w:rsid w:val="00342EA6"/>
    <w:rsid w:val="003436B0"/>
    <w:rsid w:val="00352809"/>
    <w:rsid w:val="0036310D"/>
    <w:rsid w:val="00367BB2"/>
    <w:rsid w:val="00382F93"/>
    <w:rsid w:val="00394AC6"/>
    <w:rsid w:val="003966D8"/>
    <w:rsid w:val="003B6B42"/>
    <w:rsid w:val="003D594F"/>
    <w:rsid w:val="004106F7"/>
    <w:rsid w:val="00411ED9"/>
    <w:rsid w:val="0045187D"/>
    <w:rsid w:val="004678C5"/>
    <w:rsid w:val="00481D80"/>
    <w:rsid w:val="00486A77"/>
    <w:rsid w:val="004A740B"/>
    <w:rsid w:val="004C4BE5"/>
    <w:rsid w:val="004D2685"/>
    <w:rsid w:val="0051270B"/>
    <w:rsid w:val="005166D8"/>
    <w:rsid w:val="0052423D"/>
    <w:rsid w:val="00534DAA"/>
    <w:rsid w:val="00562586"/>
    <w:rsid w:val="00566CF3"/>
    <w:rsid w:val="00571A83"/>
    <w:rsid w:val="00590317"/>
    <w:rsid w:val="00592EE5"/>
    <w:rsid w:val="00595C05"/>
    <w:rsid w:val="00596099"/>
    <w:rsid w:val="005B0576"/>
    <w:rsid w:val="005C42A0"/>
    <w:rsid w:val="005D4E18"/>
    <w:rsid w:val="005E0D45"/>
    <w:rsid w:val="005E0E68"/>
    <w:rsid w:val="005F1D49"/>
    <w:rsid w:val="006029FE"/>
    <w:rsid w:val="00625D29"/>
    <w:rsid w:val="00640D9A"/>
    <w:rsid w:val="00647C16"/>
    <w:rsid w:val="006526B2"/>
    <w:rsid w:val="00652B9E"/>
    <w:rsid w:val="00664EFC"/>
    <w:rsid w:val="0067137C"/>
    <w:rsid w:val="0068456F"/>
    <w:rsid w:val="00690080"/>
    <w:rsid w:val="006961DA"/>
    <w:rsid w:val="00697E63"/>
    <w:rsid w:val="006B45DF"/>
    <w:rsid w:val="006C63C8"/>
    <w:rsid w:val="006E448F"/>
    <w:rsid w:val="006E5191"/>
    <w:rsid w:val="006F60BB"/>
    <w:rsid w:val="006F64D7"/>
    <w:rsid w:val="00707B30"/>
    <w:rsid w:val="00725F69"/>
    <w:rsid w:val="00726EC1"/>
    <w:rsid w:val="00734B50"/>
    <w:rsid w:val="00734C9A"/>
    <w:rsid w:val="007425A4"/>
    <w:rsid w:val="00747A05"/>
    <w:rsid w:val="00755B52"/>
    <w:rsid w:val="0075681E"/>
    <w:rsid w:val="00775897"/>
    <w:rsid w:val="00776FF8"/>
    <w:rsid w:val="00791108"/>
    <w:rsid w:val="007B3E9F"/>
    <w:rsid w:val="007B4581"/>
    <w:rsid w:val="007C5463"/>
    <w:rsid w:val="007E131D"/>
    <w:rsid w:val="007F307F"/>
    <w:rsid w:val="007F6DEE"/>
    <w:rsid w:val="00801CB1"/>
    <w:rsid w:val="00803030"/>
    <w:rsid w:val="0080387A"/>
    <w:rsid w:val="00825C6F"/>
    <w:rsid w:val="00834360"/>
    <w:rsid w:val="0084183D"/>
    <w:rsid w:val="008437C9"/>
    <w:rsid w:val="0087604D"/>
    <w:rsid w:val="00883C0A"/>
    <w:rsid w:val="0088663D"/>
    <w:rsid w:val="008A3806"/>
    <w:rsid w:val="008B4C7E"/>
    <w:rsid w:val="008C3621"/>
    <w:rsid w:val="008D4E25"/>
    <w:rsid w:val="008D55B4"/>
    <w:rsid w:val="008F18B0"/>
    <w:rsid w:val="00900E65"/>
    <w:rsid w:val="00903CC2"/>
    <w:rsid w:val="009060C2"/>
    <w:rsid w:val="00914BD3"/>
    <w:rsid w:val="00921972"/>
    <w:rsid w:val="00962113"/>
    <w:rsid w:val="009731E9"/>
    <w:rsid w:val="00981E64"/>
    <w:rsid w:val="009863BF"/>
    <w:rsid w:val="00997F64"/>
    <w:rsid w:val="009A0DBA"/>
    <w:rsid w:val="009A5F1F"/>
    <w:rsid w:val="009B3148"/>
    <w:rsid w:val="009D4ACA"/>
    <w:rsid w:val="009D5DB8"/>
    <w:rsid w:val="009D7157"/>
    <w:rsid w:val="009D7F66"/>
    <w:rsid w:val="009F3196"/>
    <w:rsid w:val="009F7CC5"/>
    <w:rsid w:val="00A04103"/>
    <w:rsid w:val="00A077C7"/>
    <w:rsid w:val="00A11578"/>
    <w:rsid w:val="00A271C2"/>
    <w:rsid w:val="00A35D91"/>
    <w:rsid w:val="00A72322"/>
    <w:rsid w:val="00A9108E"/>
    <w:rsid w:val="00AA2CFB"/>
    <w:rsid w:val="00AB546B"/>
    <w:rsid w:val="00AD0F83"/>
    <w:rsid w:val="00AD7149"/>
    <w:rsid w:val="00AE2E8B"/>
    <w:rsid w:val="00AE67D0"/>
    <w:rsid w:val="00AF13A2"/>
    <w:rsid w:val="00B07A72"/>
    <w:rsid w:val="00B21E74"/>
    <w:rsid w:val="00B22512"/>
    <w:rsid w:val="00B25822"/>
    <w:rsid w:val="00B25C61"/>
    <w:rsid w:val="00B60D99"/>
    <w:rsid w:val="00B83020"/>
    <w:rsid w:val="00B85E0D"/>
    <w:rsid w:val="00B90854"/>
    <w:rsid w:val="00B92F2D"/>
    <w:rsid w:val="00BA45D6"/>
    <w:rsid w:val="00BB47C6"/>
    <w:rsid w:val="00BD5B47"/>
    <w:rsid w:val="00BE074D"/>
    <w:rsid w:val="00BE0ADE"/>
    <w:rsid w:val="00BE5214"/>
    <w:rsid w:val="00BF3C9D"/>
    <w:rsid w:val="00C06C58"/>
    <w:rsid w:val="00C13AB7"/>
    <w:rsid w:val="00C157AE"/>
    <w:rsid w:val="00C162A2"/>
    <w:rsid w:val="00C2529D"/>
    <w:rsid w:val="00C26E60"/>
    <w:rsid w:val="00C4105D"/>
    <w:rsid w:val="00C5352C"/>
    <w:rsid w:val="00C55F1E"/>
    <w:rsid w:val="00C62262"/>
    <w:rsid w:val="00C660BA"/>
    <w:rsid w:val="00C677F6"/>
    <w:rsid w:val="00C85043"/>
    <w:rsid w:val="00CA11C7"/>
    <w:rsid w:val="00CD7977"/>
    <w:rsid w:val="00D276C5"/>
    <w:rsid w:val="00D279B6"/>
    <w:rsid w:val="00D471AE"/>
    <w:rsid w:val="00D53453"/>
    <w:rsid w:val="00D6145E"/>
    <w:rsid w:val="00D61F38"/>
    <w:rsid w:val="00D64215"/>
    <w:rsid w:val="00D8149E"/>
    <w:rsid w:val="00D81B6E"/>
    <w:rsid w:val="00D83B09"/>
    <w:rsid w:val="00D97195"/>
    <w:rsid w:val="00DA311C"/>
    <w:rsid w:val="00DD3097"/>
    <w:rsid w:val="00DE6994"/>
    <w:rsid w:val="00DE6E4C"/>
    <w:rsid w:val="00DF25A4"/>
    <w:rsid w:val="00E041BC"/>
    <w:rsid w:val="00E27B1F"/>
    <w:rsid w:val="00E30548"/>
    <w:rsid w:val="00E37B32"/>
    <w:rsid w:val="00E42DDA"/>
    <w:rsid w:val="00E43168"/>
    <w:rsid w:val="00E47181"/>
    <w:rsid w:val="00E51423"/>
    <w:rsid w:val="00E525AD"/>
    <w:rsid w:val="00E610DE"/>
    <w:rsid w:val="00E82530"/>
    <w:rsid w:val="00EA47D2"/>
    <w:rsid w:val="00EB0266"/>
    <w:rsid w:val="00EB0FA8"/>
    <w:rsid w:val="00EC0766"/>
    <w:rsid w:val="00EC2AE2"/>
    <w:rsid w:val="00ED085C"/>
    <w:rsid w:val="00ED196D"/>
    <w:rsid w:val="00EE2A91"/>
    <w:rsid w:val="00EE2B2B"/>
    <w:rsid w:val="00EE33B1"/>
    <w:rsid w:val="00EF5C6D"/>
    <w:rsid w:val="00F12904"/>
    <w:rsid w:val="00F12F46"/>
    <w:rsid w:val="00F1334F"/>
    <w:rsid w:val="00F2662A"/>
    <w:rsid w:val="00F47922"/>
    <w:rsid w:val="00F5359D"/>
    <w:rsid w:val="00F66072"/>
    <w:rsid w:val="00F90262"/>
    <w:rsid w:val="00FA19AF"/>
    <w:rsid w:val="00FA5A25"/>
    <w:rsid w:val="00FA7452"/>
    <w:rsid w:val="00FB2643"/>
    <w:rsid w:val="00FE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BDBF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link w:val="Heading1Char"/>
    <w:uiPriority w:val="9"/>
    <w:qFormat/>
    <w:rsid w:val="00E51423"/>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widowControl/>
      <w:suppressAutoHyphens w:val="0"/>
      <w:spacing w:before="280" w:after="115"/>
    </w:pPr>
    <w:rPr>
      <w:rFonts w:eastAsia="Times New Roman" w:cs="Times New Roman"/>
      <w:lang w:eastAsia="en-US" w:bidi="ar-SA"/>
    </w:rPr>
  </w:style>
  <w:style w:type="character" w:customStyle="1" w:styleId="currenthithighlight">
    <w:name w:val="currenthithighlight"/>
    <w:rsid w:val="00E47181"/>
  </w:style>
  <w:style w:type="character" w:customStyle="1" w:styleId="Heading1Char">
    <w:name w:val="Heading 1 Char"/>
    <w:basedOn w:val="DefaultParagraphFont"/>
    <w:link w:val="Heading1"/>
    <w:uiPriority w:val="9"/>
    <w:rsid w:val="00E51423"/>
    <w:rPr>
      <w:b/>
      <w:bCs/>
      <w:kern w:val="36"/>
      <w:sz w:val="48"/>
      <w:szCs w:val="48"/>
    </w:rPr>
  </w:style>
  <w:style w:type="character" w:styleId="Hyperlink">
    <w:name w:val="Hyperlink"/>
    <w:basedOn w:val="DefaultParagraphFont"/>
    <w:uiPriority w:val="99"/>
    <w:unhideWhenUsed/>
    <w:rsid w:val="00E51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9753">
      <w:bodyDiv w:val="1"/>
      <w:marLeft w:val="0"/>
      <w:marRight w:val="0"/>
      <w:marTop w:val="0"/>
      <w:marBottom w:val="0"/>
      <w:divBdr>
        <w:top w:val="none" w:sz="0" w:space="0" w:color="auto"/>
        <w:left w:val="none" w:sz="0" w:space="0" w:color="auto"/>
        <w:bottom w:val="none" w:sz="0" w:space="0" w:color="auto"/>
        <w:right w:val="none" w:sz="0" w:space="0" w:color="auto"/>
      </w:divBdr>
    </w:div>
    <w:div w:id="680471618">
      <w:bodyDiv w:val="1"/>
      <w:marLeft w:val="0"/>
      <w:marRight w:val="0"/>
      <w:marTop w:val="0"/>
      <w:marBottom w:val="0"/>
      <w:divBdr>
        <w:top w:val="none" w:sz="0" w:space="0" w:color="auto"/>
        <w:left w:val="none" w:sz="0" w:space="0" w:color="auto"/>
        <w:bottom w:val="none" w:sz="0" w:space="0" w:color="auto"/>
        <w:right w:val="none" w:sz="0" w:space="0" w:color="auto"/>
      </w:divBdr>
    </w:div>
    <w:div w:id="130110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18337</TotalTime>
  <Pages>19</Pages>
  <Words>5872</Words>
  <Characters>32298</Characters>
  <Application>Microsoft Office Word</Application>
  <DocSecurity>0</DocSecurity>
  <Lines>489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Stahl</dc:creator>
  <cp:keywords/>
  <dc:description/>
  <cp:lastModifiedBy>Roger Stahl</cp:lastModifiedBy>
  <cp:revision>108</cp:revision>
  <cp:lastPrinted>2016-03-12T16:39:00Z</cp:lastPrinted>
  <dcterms:created xsi:type="dcterms:W3CDTF">2016-01-25T17:54:00Z</dcterms:created>
  <dcterms:modified xsi:type="dcterms:W3CDTF">2019-04-28T22:18:00Z</dcterms:modified>
</cp:coreProperties>
</file>